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8" w:rsidRDefault="00275669" w:rsidP="004149B8">
      <w:pPr>
        <w:jc w:val="both"/>
        <w:rPr>
          <w:lang w:val="ru-RU"/>
        </w:rPr>
      </w:pPr>
      <w:bookmarkStart w:id="0" w:name="_GoBack"/>
      <w:r>
        <w:rPr>
          <w:lang w:val="ru-RU"/>
        </w:rPr>
        <w:drawing>
          <wp:inline distT="0" distB="0" distL="0" distR="0" wp14:anchorId="1903075C" wp14:editId="243E0C78">
            <wp:extent cx="7012878" cy="9642379"/>
            <wp:effectExtent l="0" t="0" r="0" b="0"/>
            <wp:docPr id="1" name="Рисунок 1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95" cy="96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4149B8">
        <w:rPr>
          <w:lang w:val="ru-RU"/>
        </w:rPr>
        <w:lastRenderedPageBreak/>
        <w:t>- проведение (с согласия родителей (законных представителей) психолого-педагогической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  <w:proofErr w:type="gramEnd"/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1.6. Настоящее Положение разработано в соответствии со следующими нормативными правовыми документами: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Конвенцией ООН о правах ребенка;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Конституцией Российской Федерации;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Федеральным законом от 29.12.2012 г. №273-ФЗ «Об образовании в Российской Федерации»;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Федеральным законом  от 24.07. 1998 г. №124-ФЗ «Об основных гарантиях прав ребенка в Российской Федерации»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Федеральным законом от 24.11.1995 г. №181-ФЗ «О социальной защите инвалидов в Российской Федерации»;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Законом Российской Федерации от 07.02.1992 №2300-1 «О защите прав потребителей»;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Указом Президента РФ от 1 июня 2012 года № 761 «О Национальной стратегии действий в интересах детей на 2012-2017 годы»;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постановлением Правительства РФ от 10.07.2013 г. № 582 «</w:t>
      </w:r>
      <w:r>
        <w:rPr>
          <w:bCs/>
          <w:lang w:val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lang w:val="ru-RU"/>
        </w:rPr>
        <w:t>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приказом Минобрнауки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приказом Министерства образования и науки РФ от 20 сентября 2013 г. №1082 «Об утверждении положения о психолого-медико-педагогической комиссии»;</w:t>
      </w:r>
    </w:p>
    <w:p w:rsidR="004149B8" w:rsidRDefault="004149B8" w:rsidP="004149B8">
      <w:pPr>
        <w:jc w:val="both"/>
        <w:rPr>
          <w:lang w:val="ru-RU"/>
        </w:rPr>
      </w:pPr>
    </w:p>
    <w:p w:rsidR="004149B8" w:rsidRDefault="004149B8" w:rsidP="004149B8">
      <w:pPr>
        <w:jc w:val="center"/>
        <w:rPr>
          <w:b/>
          <w:lang w:val="ru-RU"/>
        </w:rPr>
      </w:pPr>
      <w:r>
        <w:rPr>
          <w:b/>
          <w:lang w:val="ru-RU"/>
        </w:rPr>
        <w:t xml:space="preserve">2. Порядок организации и функционирования </w:t>
      </w:r>
      <w:r w:rsidR="00B452CD">
        <w:rPr>
          <w:b/>
          <w:lang w:val="ru-RU"/>
        </w:rPr>
        <w:t>к</w:t>
      </w:r>
      <w:r>
        <w:rPr>
          <w:b/>
          <w:lang w:val="ru-RU"/>
        </w:rPr>
        <w:t xml:space="preserve">онсультационного центра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2.1. На основании учета детей, подлежащих обучению по образовательным программам дошкольного образования, руководитель ДОО издает приказ об организации </w:t>
      </w:r>
      <w:r w:rsidR="00B452CD">
        <w:rPr>
          <w:lang w:val="ru-RU"/>
        </w:rPr>
        <w:t>к</w:t>
      </w:r>
      <w:r>
        <w:rPr>
          <w:lang w:val="ru-RU"/>
        </w:rPr>
        <w:t xml:space="preserve">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образования.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2.2. Руководитель Организации самостоятельно определяет, издает и утверждает необходимые локальные нормативные акты (Положение о консульта</w:t>
      </w:r>
      <w:r w:rsidR="00B452CD">
        <w:rPr>
          <w:lang w:val="ru-RU"/>
        </w:rPr>
        <w:t>ц</w:t>
      </w:r>
      <w:r>
        <w:rPr>
          <w:lang w:val="ru-RU"/>
        </w:rPr>
        <w:t>и</w:t>
      </w:r>
      <w:r w:rsidR="00B452CD">
        <w:rPr>
          <w:lang w:val="ru-RU"/>
        </w:rPr>
        <w:t xml:space="preserve">онном центре </w:t>
      </w:r>
      <w:r>
        <w:rPr>
          <w:lang w:val="ru-RU"/>
        </w:rPr>
        <w:t>и др.)</w:t>
      </w:r>
      <w:r>
        <w:rPr>
          <w:i/>
          <w:lang w:val="ru-RU"/>
        </w:rPr>
        <w:t>,</w:t>
      </w:r>
      <w:r>
        <w:rPr>
          <w:lang w:val="ru-RU"/>
        </w:rPr>
        <w:t xml:space="preserve"> назначает руководителя </w:t>
      </w:r>
      <w:r w:rsidR="00B452CD">
        <w:rPr>
          <w:lang w:val="ru-RU"/>
        </w:rPr>
        <w:t>к</w:t>
      </w:r>
      <w:r>
        <w:rPr>
          <w:lang w:val="ru-RU"/>
        </w:rPr>
        <w:t xml:space="preserve">онсультационного центра, ответственного за организацию оказания Помощи и взаимодействие различных Организаций, участвующих в реализации Программы деятельности </w:t>
      </w:r>
      <w:r w:rsidR="00B452CD">
        <w:rPr>
          <w:lang w:val="ru-RU"/>
        </w:rPr>
        <w:t>к</w:t>
      </w:r>
      <w:r>
        <w:rPr>
          <w:lang w:val="ru-RU"/>
        </w:rPr>
        <w:t>онсультационного центра на договорной основе.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2.3.Руководитель </w:t>
      </w:r>
      <w:r w:rsidR="00B452CD">
        <w:rPr>
          <w:lang w:val="ru-RU"/>
        </w:rPr>
        <w:t>к</w:t>
      </w:r>
      <w:r>
        <w:rPr>
          <w:lang w:val="ru-RU"/>
        </w:rPr>
        <w:t>онсультационного центра: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ведет Журнал учета детей (семей), получающих Помощь в </w:t>
      </w:r>
      <w:r w:rsidR="00B452CD">
        <w:rPr>
          <w:lang w:val="ru-RU"/>
        </w:rPr>
        <w:t>к</w:t>
      </w:r>
      <w:r>
        <w:rPr>
          <w:lang w:val="ru-RU"/>
        </w:rPr>
        <w:t>онсультационном центре;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ведет Журнал регистрации запросов;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заключает договора между Организацией и родителями (законными представителями);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определяет формы работы по предоставлению Помощи;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привлекает в случае необходимости специалистов из других Организаций и координирует их деятельность;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анализирует результативность деятельности </w:t>
      </w:r>
      <w:r w:rsidR="00B452CD">
        <w:rPr>
          <w:lang w:val="ru-RU"/>
        </w:rPr>
        <w:t>к</w:t>
      </w:r>
      <w:r>
        <w:rPr>
          <w:lang w:val="ru-RU"/>
        </w:rPr>
        <w:t>онсультационного центра в целом и отдельных специалистов.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2.4.Информация о наличии </w:t>
      </w:r>
      <w:r w:rsidR="00B452CD">
        <w:rPr>
          <w:lang w:val="ru-RU"/>
        </w:rPr>
        <w:t>к</w:t>
      </w:r>
      <w:r>
        <w:rPr>
          <w:lang w:val="ru-RU"/>
        </w:rPr>
        <w:t>онсультационн</w:t>
      </w:r>
      <w:r w:rsidR="00B452CD">
        <w:rPr>
          <w:lang w:val="ru-RU"/>
        </w:rPr>
        <w:t>ого</w:t>
      </w:r>
      <w:r>
        <w:rPr>
          <w:lang w:val="ru-RU"/>
        </w:rPr>
        <w:t xml:space="preserve"> центр</w:t>
      </w:r>
      <w:r w:rsidR="00B452CD">
        <w:rPr>
          <w:lang w:val="ru-RU"/>
        </w:rPr>
        <w:t>а</w:t>
      </w:r>
      <w:r>
        <w:rPr>
          <w:lang w:val="ru-RU"/>
        </w:rPr>
        <w:t xml:space="preserve">, режиме </w:t>
      </w:r>
      <w:r w:rsidR="00B452CD">
        <w:rPr>
          <w:lang w:val="ru-RU"/>
        </w:rPr>
        <w:t xml:space="preserve">его работы </w:t>
      </w:r>
      <w:r>
        <w:rPr>
          <w:lang w:val="ru-RU"/>
        </w:rPr>
        <w:t>размещается на официальном сайте Организации.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lastRenderedPageBreak/>
        <w:t>2.5. Информация о порядке предоставления Помощи размещается на официальном сайте  Организации.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2.6. Для обеспечения возможности получения услуги в электронном виде  на официальном сайте, наряду с предоставлением информации о порядке предоставления Помощи, создаются специальные разделы (перечень специалистов, направления консультирования, форма запроса и др.).</w:t>
      </w:r>
    </w:p>
    <w:p w:rsidR="004149B8" w:rsidRDefault="004149B8" w:rsidP="004149B8">
      <w:pPr>
        <w:jc w:val="both"/>
        <w:rPr>
          <w:lang w:val="ru-RU"/>
        </w:rPr>
      </w:pPr>
    </w:p>
    <w:p w:rsidR="004149B8" w:rsidRDefault="004149B8" w:rsidP="004149B8">
      <w:pPr>
        <w:jc w:val="center"/>
        <w:rPr>
          <w:b/>
          <w:lang w:val="ru-RU"/>
        </w:rPr>
      </w:pPr>
      <w:r>
        <w:rPr>
          <w:b/>
          <w:lang w:val="ru-RU"/>
        </w:rPr>
        <w:t xml:space="preserve">3. Порядок организации оказания Помощи родителям (законным представителям) в </w:t>
      </w:r>
      <w:r w:rsidR="008050C3">
        <w:rPr>
          <w:b/>
          <w:lang w:val="ru-RU"/>
        </w:rPr>
        <w:t>к</w:t>
      </w:r>
      <w:r>
        <w:rPr>
          <w:b/>
          <w:lang w:val="ru-RU"/>
        </w:rPr>
        <w:t>онсультационном центре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3.1. Оказание Помощи в </w:t>
      </w:r>
      <w:r w:rsidR="008050C3">
        <w:rPr>
          <w:lang w:val="ru-RU"/>
        </w:rPr>
        <w:t>к</w:t>
      </w:r>
      <w:r>
        <w:rPr>
          <w:lang w:val="ru-RU"/>
        </w:rPr>
        <w:t>онсультационном центре осуществляется на бесплатной основе.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3.2. Помощь в </w:t>
      </w:r>
      <w:r w:rsidR="008050C3">
        <w:rPr>
          <w:lang w:val="ru-RU"/>
        </w:rPr>
        <w:t>к</w:t>
      </w:r>
      <w:r>
        <w:rPr>
          <w:lang w:val="ru-RU"/>
        </w:rPr>
        <w:t>онсультационном центре оказывается родителям (законным представителям) по следующим направлениям:</w:t>
      </w:r>
    </w:p>
    <w:p w:rsidR="004149B8" w:rsidRDefault="004149B8" w:rsidP="004149B8">
      <w:pPr>
        <w:ind w:firstLine="709"/>
        <w:jc w:val="both"/>
        <w:rPr>
          <w:lang w:val="ru-RU"/>
        </w:rPr>
      </w:pPr>
      <w:r>
        <w:rPr>
          <w:lang w:val="ru-RU"/>
        </w:rPr>
        <w:t>- диагностическое;</w:t>
      </w:r>
    </w:p>
    <w:p w:rsidR="004149B8" w:rsidRDefault="004149B8" w:rsidP="004149B8">
      <w:pPr>
        <w:ind w:firstLine="709"/>
        <w:jc w:val="both"/>
        <w:rPr>
          <w:lang w:val="ru-RU"/>
        </w:rPr>
      </w:pPr>
      <w:r>
        <w:rPr>
          <w:lang w:val="ru-RU"/>
        </w:rPr>
        <w:t>-консультативное;</w:t>
      </w:r>
    </w:p>
    <w:p w:rsidR="004149B8" w:rsidRDefault="004149B8" w:rsidP="004149B8">
      <w:pPr>
        <w:ind w:firstLine="709"/>
        <w:jc w:val="both"/>
        <w:rPr>
          <w:lang w:val="ru-RU"/>
        </w:rPr>
      </w:pPr>
      <w:r>
        <w:rPr>
          <w:lang w:val="ru-RU"/>
        </w:rPr>
        <w:t>- коррекционно-развивающее;</w:t>
      </w:r>
    </w:p>
    <w:p w:rsidR="004149B8" w:rsidRDefault="004149B8" w:rsidP="004149B8">
      <w:pPr>
        <w:ind w:firstLine="709"/>
        <w:jc w:val="both"/>
        <w:rPr>
          <w:lang w:val="ru-RU"/>
        </w:rPr>
      </w:pPr>
      <w:r>
        <w:rPr>
          <w:lang w:val="ru-RU"/>
        </w:rPr>
        <w:t>- профилактическое;</w:t>
      </w:r>
    </w:p>
    <w:p w:rsidR="004149B8" w:rsidRDefault="004149B8" w:rsidP="004149B8">
      <w:pPr>
        <w:ind w:firstLine="709"/>
        <w:jc w:val="both"/>
        <w:rPr>
          <w:lang w:val="ru-RU"/>
        </w:rPr>
      </w:pPr>
      <w:r>
        <w:rPr>
          <w:lang w:val="ru-RU"/>
        </w:rPr>
        <w:t>- просветительское.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3.3.</w:t>
      </w:r>
      <w:r w:rsidR="008050C3">
        <w:rPr>
          <w:lang w:val="ru-RU"/>
        </w:rPr>
        <w:t xml:space="preserve"> </w:t>
      </w:r>
      <w:r>
        <w:rPr>
          <w:lang w:val="ru-RU"/>
        </w:rPr>
        <w:t>Порядок организации оказания Помощи включает в себя следующие процедуры: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-занесение запросов в различной форме (через официальный сайт, по телефону, лично в устной или письменной форме) в Журнал регистрации запросов </w:t>
      </w:r>
      <w:r w:rsidR="008050C3">
        <w:rPr>
          <w:lang w:val="ru-RU"/>
        </w:rPr>
        <w:t>к</w:t>
      </w:r>
      <w:r>
        <w:rPr>
          <w:lang w:val="ru-RU"/>
        </w:rPr>
        <w:t xml:space="preserve">онсультационного центра с отметкой руководителя </w:t>
      </w:r>
      <w:r w:rsidR="008050C3">
        <w:rPr>
          <w:lang w:val="ru-RU"/>
        </w:rPr>
        <w:t>к</w:t>
      </w:r>
      <w:r>
        <w:rPr>
          <w:lang w:val="ru-RU"/>
        </w:rPr>
        <w:t>онсультативного центра об ответственных за исполнение запросов и сроках их исполнения;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занесение сведений о семье в Журнал учета детей (семей), получающих Помощь в </w:t>
      </w:r>
      <w:r w:rsidR="008050C3">
        <w:rPr>
          <w:lang w:val="ru-RU"/>
        </w:rPr>
        <w:t>к</w:t>
      </w:r>
      <w:r>
        <w:rPr>
          <w:lang w:val="ru-RU"/>
        </w:rPr>
        <w:t>онсультационном центре (при первичном обращении родителей (законных представителей);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непосредственное осуществление консультирования в различных формах, определенных руководителем </w:t>
      </w:r>
      <w:r w:rsidR="008050C3">
        <w:rPr>
          <w:lang w:val="ru-RU"/>
        </w:rPr>
        <w:t>к</w:t>
      </w:r>
      <w:r>
        <w:rPr>
          <w:lang w:val="ru-RU"/>
        </w:rPr>
        <w:t xml:space="preserve">онсультационного центра или родителями (законными представителями) в запросе.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3.4. Основанием для оказания Помощи является запрос, зарегистрированный в Журнале регистрации запросов </w:t>
      </w:r>
      <w:r w:rsidR="008050C3">
        <w:rPr>
          <w:lang w:val="ru-RU"/>
        </w:rPr>
        <w:t>к</w:t>
      </w:r>
      <w:r>
        <w:rPr>
          <w:lang w:val="ru-RU"/>
        </w:rPr>
        <w:t>онсультационного центра, в обязательном порядке содержащий следующую информацию: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Ф.И.О. родителя (законного представителя);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домашний адрес,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 или номер телефона для обратной связи в зависимости от выбранной формы консультирования;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Фамилию, имя ребенка, возраст;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суть вопроса (описание проблемы).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3.4.1. Регистрация запроса в Журнале регистрации запросов </w:t>
      </w:r>
      <w:r w:rsidR="008050C3">
        <w:rPr>
          <w:lang w:val="ru-RU"/>
        </w:rPr>
        <w:t>к</w:t>
      </w:r>
      <w:r>
        <w:rPr>
          <w:lang w:val="ru-RU"/>
        </w:rPr>
        <w:t xml:space="preserve">онсультационного центра является юридическим фактом для возникновения отношений по оказанию Помощи.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3.4.2. В случае возникновения необходимости в длительном (более 2-х обращений) сотрудничестве для оказания Помощи, отношения между Организацией и родителем (законным представителем), обеспечивающим получение детьми дошкольного образования в форме семейного образования, регулируются Договором.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3.4.3. Если ответ на запрос требует длительной подготовки и участия нескольких специалистов, на подготовку отводится время, не более 5 рабочих дней. </w:t>
      </w:r>
      <w:proofErr w:type="gramStart"/>
      <w:r>
        <w:rPr>
          <w:lang w:val="ru-RU"/>
        </w:rPr>
        <w:t xml:space="preserve">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в индивидуальной форме (личного приема) (по предварительному согласованию с родителем (законным представителем). </w:t>
      </w:r>
      <w:proofErr w:type="gramEnd"/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lastRenderedPageBreak/>
        <w:t>3.4.4. Не подлежат рассмотрению: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запросы, в содержании которых используются нецензурные или оскорбительные выражения или угрозы в адрес специалистов </w:t>
      </w:r>
      <w:r w:rsidR="008050C3">
        <w:rPr>
          <w:lang w:val="ru-RU"/>
        </w:rPr>
        <w:t>к</w:t>
      </w:r>
      <w:r>
        <w:rPr>
          <w:lang w:val="ru-RU"/>
        </w:rPr>
        <w:t>онсультационного центра;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запросы, не содержащие адреса обратной связи (домашний адрес,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 или номер телефона в зависимости от выбранной формы консультирования).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3.5. Организация Помощи строится на основе интеграции деятельности специалистов: педагога-психолога, учителя-логопеда, дефектолога и других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3.5.1.Количество специалистов, привлеченных к работе </w:t>
      </w:r>
      <w:r w:rsidR="008050C3">
        <w:rPr>
          <w:lang w:val="ru-RU"/>
        </w:rPr>
        <w:t>к</w:t>
      </w:r>
      <w:r>
        <w:rPr>
          <w:lang w:val="ru-RU"/>
        </w:rPr>
        <w:t>онсультационного центра, определяется кадровым составом Организации.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3.5.2. Оплата труда специалистов </w:t>
      </w:r>
      <w:r w:rsidR="008050C3">
        <w:rPr>
          <w:lang w:val="ru-RU"/>
        </w:rPr>
        <w:t>к</w:t>
      </w:r>
      <w:r>
        <w:rPr>
          <w:lang w:val="ru-RU"/>
        </w:rPr>
        <w:t>онсультационного центра может осуществляться следующими механизмами: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в рамках использования стимулирующей части фонда заработной платы  Организации.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3.5.3. К оказанию Помощи могут привлекаться специалисты территориальной психолого-медико-педагогической комиссии, других образовательных организаций на основе договора.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3.6. Помощь организуется в помещениях Организации, не включенных во время работы </w:t>
      </w:r>
      <w:r w:rsidR="008050C3">
        <w:rPr>
          <w:lang w:val="ru-RU"/>
        </w:rPr>
        <w:t>к</w:t>
      </w:r>
      <w:r>
        <w:rPr>
          <w:lang w:val="ru-RU"/>
        </w:rPr>
        <w:t>онсультационного центра в реализацию образовательной программы дошкольного образования (кабинеты специалистов, методический кабинет, музыкальный и спортивный залы и другие).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3.7. Работа с родителями (законными представителями) в </w:t>
      </w:r>
      <w:r w:rsidR="008050C3">
        <w:rPr>
          <w:lang w:val="ru-RU"/>
        </w:rPr>
        <w:t>к</w:t>
      </w:r>
      <w:r>
        <w:rPr>
          <w:lang w:val="ru-RU"/>
        </w:rPr>
        <w:t>онсультационном центре проводится в различных формах: групповых, подгрупповых, индивидуальных (личный прием). Для посещения родителем (законным представителем) вместе с ребенком консультаций необходимо предоставление медицинской справки об эпидокружении.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3.7.1. Для предоставления Помощи в индивидуальной форме (личного приема)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паспорт гражданина РФ или документ, его заменяющий, для граждан РФ;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РФ, - для иностранных граждан;</w:t>
      </w:r>
    </w:p>
    <w:p w:rsidR="004149B8" w:rsidRDefault="004149B8" w:rsidP="004149B8">
      <w:pPr>
        <w:jc w:val="both"/>
        <w:rPr>
          <w:lang w:val="ru-RU"/>
        </w:rPr>
      </w:pPr>
      <w:proofErr w:type="gramStart"/>
      <w:r>
        <w:rPr>
          <w:lang w:val="ru-RU"/>
        </w:rPr>
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РФ, - для лиц без гражданства.</w:t>
      </w:r>
      <w:proofErr w:type="gramEnd"/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3.8. В случае, если родитель (законный представитель) не имеет возможности посетить консульта</w:t>
      </w:r>
      <w:r w:rsidR="008334E2">
        <w:rPr>
          <w:lang w:val="ru-RU"/>
        </w:rPr>
        <w:t>цион</w:t>
      </w:r>
      <w:r>
        <w:rPr>
          <w:lang w:val="ru-RU"/>
        </w:rPr>
        <w:t>ный центр, ему может оказываться Помощь в дистанционной форме - Организации, через электронную почту заявителя.</w:t>
      </w:r>
    </w:p>
    <w:p w:rsidR="004149B8" w:rsidRDefault="004149B8" w:rsidP="004149B8">
      <w:pPr>
        <w:jc w:val="center"/>
        <w:rPr>
          <w:b/>
          <w:lang w:val="ru-RU"/>
        </w:rPr>
      </w:pPr>
    </w:p>
    <w:p w:rsidR="004149B8" w:rsidRDefault="004149B8" w:rsidP="004149B8">
      <w:pPr>
        <w:jc w:val="center"/>
        <w:rPr>
          <w:b/>
          <w:lang w:val="ru-RU"/>
        </w:rPr>
      </w:pPr>
      <w:r>
        <w:rPr>
          <w:b/>
          <w:lang w:val="ru-RU"/>
        </w:rPr>
        <w:t xml:space="preserve">4. Порядок и формы контроля за деятельностью </w:t>
      </w:r>
      <w:r w:rsidR="008334E2">
        <w:rPr>
          <w:b/>
          <w:lang w:val="ru-RU"/>
        </w:rPr>
        <w:t>к</w:t>
      </w:r>
      <w:r>
        <w:rPr>
          <w:b/>
          <w:lang w:val="ru-RU"/>
        </w:rPr>
        <w:t>онсультационного центра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4.1. Ответственность за работу </w:t>
      </w:r>
      <w:r w:rsidR="008334E2">
        <w:rPr>
          <w:lang w:val="ru-RU"/>
        </w:rPr>
        <w:t>к</w:t>
      </w:r>
      <w:r>
        <w:rPr>
          <w:lang w:val="ru-RU"/>
        </w:rPr>
        <w:t>онсультационного центра несет руководитель Организации.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4.2. Координацию деятельности организации </w:t>
      </w:r>
      <w:r w:rsidR="008334E2">
        <w:rPr>
          <w:lang w:val="ru-RU"/>
        </w:rPr>
        <w:t>к</w:t>
      </w:r>
      <w:r>
        <w:rPr>
          <w:lang w:val="ru-RU"/>
        </w:rPr>
        <w:t xml:space="preserve">онсультационного центра, осуществляют специалисты </w:t>
      </w:r>
      <w:r w:rsidR="00712D1F">
        <w:rPr>
          <w:lang w:val="ru-RU"/>
        </w:rPr>
        <w:t>Организации</w:t>
      </w:r>
      <w:r>
        <w:rPr>
          <w:lang w:val="ru-RU"/>
        </w:rPr>
        <w:t>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4.3.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4.3.1. Внутренний контроль проводится руководителем Организации и подразделяется на: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оперативный контроль по обращению муниципального органа управления образованием, а также родителя (законного представителя);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lastRenderedPageBreak/>
        <w:t>-итоговый контроль по итогам отчетного периода;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тематический контроль по реализации какого-либо направления деятельности (подготовка к работе в летний оздоровительный период, подготовка к новому учебному году и т.п.).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4.3.2. Внешний контроль по направлениям деятельности </w:t>
      </w:r>
      <w:r w:rsidR="00712D1F">
        <w:rPr>
          <w:lang w:val="ru-RU"/>
        </w:rPr>
        <w:t>к</w:t>
      </w:r>
      <w:r>
        <w:rPr>
          <w:lang w:val="ru-RU"/>
        </w:rPr>
        <w:t>онсультационного центра осуществляют государственные и муниципальные органы управления образованием с привлечением специалистов территориальной и центральной психолого-медико-педагогических комиссий.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4.3.3. Муниципальные и региональные органы управления образованием осуществляют внешний контроль посредством: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взаимодействия с региональным муниципальным центрами оценки качества образования по отслеживанию результативности деятельности специалистов (анкетирование, онлайн-опрос в сети «Интернет»);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>- анализа обращений и жалоб родителей (законных представителей) с привлечением соответствующих специалистов и Организаций;</w:t>
      </w:r>
    </w:p>
    <w:p w:rsidR="004149B8" w:rsidRDefault="004149B8" w:rsidP="004149B8">
      <w:pPr>
        <w:jc w:val="both"/>
        <w:rPr>
          <w:lang w:val="ru-RU"/>
        </w:rPr>
      </w:pPr>
      <w:r>
        <w:rPr>
          <w:lang w:val="ru-RU"/>
        </w:rPr>
        <w:t xml:space="preserve">- проведения методических мероприятий (круглых столов по обмену опытом, презентаций деятельности лучших </w:t>
      </w:r>
      <w:r w:rsidR="00712D1F">
        <w:rPr>
          <w:lang w:val="ru-RU"/>
        </w:rPr>
        <w:t>к</w:t>
      </w:r>
      <w:r>
        <w:rPr>
          <w:lang w:val="ru-RU"/>
        </w:rPr>
        <w:t xml:space="preserve">онсультационных центров, проведения научно-практических конференций и др.) по направлениям деятельности </w:t>
      </w:r>
      <w:r w:rsidR="00712D1F">
        <w:rPr>
          <w:lang w:val="ru-RU"/>
        </w:rPr>
        <w:t>к</w:t>
      </w:r>
      <w:r>
        <w:rPr>
          <w:lang w:val="ru-RU"/>
        </w:rPr>
        <w:t>онсультативных центров.</w:t>
      </w:r>
    </w:p>
    <w:p w:rsidR="004149B8" w:rsidRDefault="004149B8" w:rsidP="004149B8">
      <w:pPr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</w:p>
    <w:sectPr w:rsidR="004149B8" w:rsidSect="004D0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2178B9"/>
    <w:rsid w:val="00275669"/>
    <w:rsid w:val="004149B8"/>
    <w:rsid w:val="004D038C"/>
    <w:rsid w:val="005A607C"/>
    <w:rsid w:val="00712D1F"/>
    <w:rsid w:val="008050C3"/>
    <w:rsid w:val="008334E2"/>
    <w:rsid w:val="009E790D"/>
    <w:rsid w:val="00A0236E"/>
    <w:rsid w:val="00B452CD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9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9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</dc:creator>
  <cp:lastModifiedBy>Пользователь</cp:lastModifiedBy>
  <cp:revision>2</cp:revision>
  <dcterms:created xsi:type="dcterms:W3CDTF">2017-10-02T05:57:00Z</dcterms:created>
  <dcterms:modified xsi:type="dcterms:W3CDTF">2017-10-02T05:57:00Z</dcterms:modified>
</cp:coreProperties>
</file>