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5C" w:rsidRDefault="008D675C" w:rsidP="007A6D59">
      <w:pPr>
        <w:spacing w:after="0" w:line="240" w:lineRule="auto"/>
        <w:jc w:val="both"/>
        <w:rPr>
          <w:rFonts w:ascii="Times New Roman" w:eastAsia="Times New Roman" w:hAnsi="Times New Roman"/>
          <w:b/>
          <w:sz w:val="24"/>
          <w:szCs w:val="24"/>
          <w:lang w:eastAsia="ru-RU"/>
        </w:rPr>
      </w:pPr>
    </w:p>
    <w:p w:rsidR="008D675C" w:rsidRDefault="008D675C" w:rsidP="008D675C">
      <w:pPr>
        <w:tabs>
          <w:tab w:val="left" w:pos="567"/>
        </w:tabs>
        <w:spacing w:after="0" w:line="240" w:lineRule="auto"/>
        <w:ind w:left="835"/>
        <w:jc w:val="both"/>
        <w:rPr>
          <w:rFonts w:ascii="Times New Roman" w:eastAsia="Times New Roman" w:hAnsi="Times New Roman"/>
          <w:sz w:val="24"/>
          <w:szCs w:val="24"/>
          <w:lang w:eastAsia="ru-RU"/>
        </w:rPr>
      </w:pPr>
      <w:r>
        <w:rPr>
          <w:noProof/>
          <w:lang w:eastAsia="ru-RU"/>
        </w:rPr>
        <w:drawing>
          <wp:inline distT="0" distB="0" distL="0" distR="0">
            <wp:extent cx="5789233" cy="5443268"/>
            <wp:effectExtent l="0" t="0" r="2540" b="5080"/>
            <wp:docPr id="3" name="Рисунок 3" descr="C:\Users\User\AppData\Local\Microsoft\Windows\Temporary Internet Files\Content.Wo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5051" cy="5448738"/>
                    </a:xfrm>
                    <a:prstGeom prst="rect">
                      <a:avLst/>
                    </a:prstGeom>
                    <a:noFill/>
                    <a:ln>
                      <a:noFill/>
                    </a:ln>
                  </pic:spPr>
                </pic:pic>
              </a:graphicData>
            </a:graphic>
          </wp:inline>
        </w:drawing>
      </w:r>
    </w:p>
    <w:p w:rsidR="008D675C" w:rsidRDefault="008D675C">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974391" w:rsidRPr="00652B6B" w:rsidRDefault="00974391" w:rsidP="00974391">
      <w:pPr>
        <w:tabs>
          <w:tab w:val="left" w:pos="567"/>
        </w:tabs>
        <w:spacing w:after="0" w:line="240" w:lineRule="auto"/>
        <w:jc w:val="both"/>
        <w:rPr>
          <w:rFonts w:ascii="Times New Roman" w:eastAsia="Times New Roman" w:hAnsi="Times New Roman"/>
          <w:sz w:val="24"/>
          <w:szCs w:val="24"/>
          <w:lang w:eastAsia="ru-RU"/>
        </w:rPr>
      </w:pPr>
    </w:p>
    <w:p w:rsidR="00974391" w:rsidRPr="00652B6B" w:rsidRDefault="00974391" w:rsidP="00974391">
      <w:pPr>
        <w:numPr>
          <w:ilvl w:val="0"/>
          <w:numId w:val="1"/>
        </w:numPr>
        <w:tabs>
          <w:tab w:val="left" w:pos="567"/>
        </w:tabs>
        <w:spacing w:after="0" w:line="240" w:lineRule="auto"/>
        <w:jc w:val="center"/>
        <w:rPr>
          <w:rFonts w:ascii="Times New Roman" w:eastAsia="Times New Roman" w:hAnsi="Times New Roman"/>
          <w:sz w:val="24"/>
          <w:szCs w:val="24"/>
          <w:lang w:eastAsia="ru-RU"/>
        </w:rPr>
      </w:pPr>
      <w:r w:rsidRPr="00652B6B">
        <w:rPr>
          <w:rFonts w:ascii="Times New Roman" w:eastAsia="Times New Roman" w:hAnsi="Times New Roman"/>
          <w:b/>
          <w:sz w:val="24"/>
          <w:szCs w:val="24"/>
          <w:lang w:eastAsia="ru-RU"/>
        </w:rPr>
        <w:t>Аналитическая часть</w:t>
      </w:r>
    </w:p>
    <w:p w:rsidR="00974391" w:rsidRPr="00652B6B" w:rsidRDefault="00974391" w:rsidP="00974391">
      <w:pPr>
        <w:tabs>
          <w:tab w:val="left" w:pos="567"/>
        </w:tabs>
        <w:spacing w:after="0" w:line="240" w:lineRule="auto"/>
        <w:jc w:val="both"/>
        <w:rPr>
          <w:rFonts w:ascii="Times New Roman" w:eastAsia="Times New Roman" w:hAnsi="Times New Roman"/>
          <w:sz w:val="24"/>
          <w:szCs w:val="24"/>
          <w:lang w:eastAsia="ru-RU"/>
        </w:rPr>
      </w:pPr>
      <w:r w:rsidRPr="00652B6B">
        <w:rPr>
          <w:rFonts w:ascii="Times New Roman" w:eastAsia="Times New Roman" w:hAnsi="Times New Roman"/>
          <w:sz w:val="24"/>
          <w:szCs w:val="24"/>
          <w:lang w:eastAsia="ru-RU"/>
        </w:rPr>
        <w:tab/>
        <w:t xml:space="preserve">Отчет о результатах </w:t>
      </w:r>
      <w:proofErr w:type="spellStart"/>
      <w:r w:rsidRPr="00652B6B">
        <w:rPr>
          <w:rFonts w:ascii="Times New Roman" w:eastAsia="Times New Roman" w:hAnsi="Times New Roman"/>
          <w:sz w:val="24"/>
          <w:szCs w:val="24"/>
          <w:lang w:eastAsia="ru-RU"/>
        </w:rPr>
        <w:t>самообследования</w:t>
      </w:r>
      <w:proofErr w:type="spellEnd"/>
      <w:r w:rsidRPr="00652B6B">
        <w:rPr>
          <w:rFonts w:ascii="Times New Roman" w:eastAsia="Times New Roman" w:hAnsi="Times New Roman"/>
          <w:sz w:val="24"/>
          <w:szCs w:val="24"/>
          <w:lang w:eastAsia="ru-RU"/>
        </w:rPr>
        <w:t xml:space="preserve"> деятельности МБДОУ «Детский сад № 12 «</w:t>
      </w:r>
      <w:proofErr w:type="spellStart"/>
      <w:r w:rsidRPr="00652B6B">
        <w:rPr>
          <w:rFonts w:ascii="Times New Roman" w:eastAsia="Times New Roman" w:hAnsi="Times New Roman"/>
          <w:sz w:val="24"/>
          <w:szCs w:val="24"/>
          <w:lang w:eastAsia="ru-RU"/>
        </w:rPr>
        <w:t>Сибирячок</w:t>
      </w:r>
      <w:proofErr w:type="spellEnd"/>
      <w:r w:rsidRPr="00652B6B">
        <w:rPr>
          <w:rFonts w:ascii="Times New Roman" w:eastAsia="Times New Roman" w:hAnsi="Times New Roman"/>
          <w:sz w:val="24"/>
          <w:szCs w:val="24"/>
          <w:lang w:eastAsia="ru-RU"/>
        </w:rPr>
        <w:t xml:space="preserve">» составлен в соответствии с Приказом </w:t>
      </w:r>
      <w:proofErr w:type="spellStart"/>
      <w:r w:rsidRPr="00652B6B">
        <w:rPr>
          <w:rFonts w:ascii="Times New Roman" w:eastAsia="Times New Roman" w:hAnsi="Times New Roman"/>
          <w:sz w:val="24"/>
          <w:szCs w:val="24"/>
          <w:lang w:eastAsia="ru-RU"/>
        </w:rPr>
        <w:t>Минобрнауки</w:t>
      </w:r>
      <w:proofErr w:type="spellEnd"/>
      <w:r w:rsidRPr="00652B6B">
        <w:rPr>
          <w:rFonts w:ascii="Times New Roman" w:eastAsia="Times New Roman" w:hAnsi="Times New Roman"/>
          <w:sz w:val="24"/>
          <w:szCs w:val="24"/>
          <w:lang w:eastAsia="ru-RU"/>
        </w:rPr>
        <w:t xml:space="preserve"> РФ № 462 от 14 июня 2013 г. «Об утверждении порядка проведения </w:t>
      </w:r>
      <w:proofErr w:type="spellStart"/>
      <w:r w:rsidRPr="00652B6B">
        <w:rPr>
          <w:rFonts w:ascii="Times New Roman" w:eastAsia="Times New Roman" w:hAnsi="Times New Roman"/>
          <w:sz w:val="24"/>
          <w:szCs w:val="24"/>
          <w:lang w:eastAsia="ru-RU"/>
        </w:rPr>
        <w:t>самообследования</w:t>
      </w:r>
      <w:proofErr w:type="spellEnd"/>
      <w:r w:rsidRPr="00652B6B">
        <w:rPr>
          <w:rFonts w:ascii="Times New Roman" w:eastAsia="Times New Roman" w:hAnsi="Times New Roman"/>
          <w:sz w:val="24"/>
          <w:szCs w:val="24"/>
          <w:lang w:eastAsia="ru-RU"/>
        </w:rPr>
        <w:t xml:space="preserve">  образовательной организации», Приказом </w:t>
      </w:r>
      <w:proofErr w:type="spellStart"/>
      <w:r w:rsidRPr="00652B6B">
        <w:rPr>
          <w:rFonts w:ascii="Times New Roman" w:eastAsia="Times New Roman" w:hAnsi="Times New Roman"/>
          <w:sz w:val="24"/>
          <w:szCs w:val="24"/>
          <w:lang w:eastAsia="ru-RU"/>
        </w:rPr>
        <w:t>Минобрнауки</w:t>
      </w:r>
      <w:proofErr w:type="spellEnd"/>
      <w:r w:rsidRPr="00652B6B">
        <w:rPr>
          <w:rFonts w:ascii="Times New Roman" w:eastAsia="Times New Roman" w:hAnsi="Times New Roman"/>
          <w:sz w:val="24"/>
          <w:szCs w:val="24"/>
          <w:lang w:eastAsia="ru-RU"/>
        </w:rPr>
        <w:t xml:space="preserve">  РФ № 1324 от 10 декабря 2013 г. «Об утверждении показателей деятельности образовательной организации, подлежащей </w:t>
      </w:r>
      <w:proofErr w:type="spellStart"/>
      <w:r w:rsidRPr="00652B6B">
        <w:rPr>
          <w:rFonts w:ascii="Times New Roman" w:eastAsia="Times New Roman" w:hAnsi="Times New Roman"/>
          <w:sz w:val="24"/>
          <w:szCs w:val="24"/>
          <w:lang w:eastAsia="ru-RU"/>
        </w:rPr>
        <w:t>самообследованию</w:t>
      </w:r>
      <w:proofErr w:type="spellEnd"/>
      <w:r w:rsidRPr="00652B6B">
        <w:rPr>
          <w:rFonts w:ascii="Times New Roman" w:eastAsia="Times New Roman" w:hAnsi="Times New Roman"/>
          <w:sz w:val="24"/>
          <w:szCs w:val="24"/>
          <w:lang w:eastAsia="ru-RU"/>
        </w:rPr>
        <w:t>».</w:t>
      </w:r>
    </w:p>
    <w:p w:rsidR="00974391" w:rsidRPr="00652B6B" w:rsidRDefault="00974391" w:rsidP="00974391">
      <w:pPr>
        <w:tabs>
          <w:tab w:val="left" w:pos="567"/>
        </w:tabs>
        <w:spacing w:after="0" w:line="240" w:lineRule="auto"/>
        <w:jc w:val="both"/>
        <w:rPr>
          <w:rFonts w:ascii="Times New Roman" w:eastAsia="Times New Roman" w:hAnsi="Times New Roman"/>
          <w:sz w:val="24"/>
          <w:szCs w:val="24"/>
          <w:lang w:eastAsia="ru-RU"/>
        </w:rPr>
      </w:pPr>
      <w:r w:rsidRPr="00652B6B">
        <w:rPr>
          <w:rFonts w:ascii="Times New Roman" w:eastAsia="Times New Roman" w:hAnsi="Times New Roman"/>
          <w:sz w:val="24"/>
          <w:szCs w:val="24"/>
          <w:lang w:eastAsia="ru-RU"/>
        </w:rPr>
        <w:tab/>
        <w:t xml:space="preserve">Основной целью проведения </w:t>
      </w:r>
      <w:proofErr w:type="spellStart"/>
      <w:r w:rsidRPr="00652B6B">
        <w:rPr>
          <w:rFonts w:ascii="Times New Roman" w:eastAsia="Times New Roman" w:hAnsi="Times New Roman"/>
          <w:sz w:val="24"/>
          <w:szCs w:val="24"/>
          <w:lang w:eastAsia="ru-RU"/>
        </w:rPr>
        <w:t>самообследования</w:t>
      </w:r>
      <w:proofErr w:type="spellEnd"/>
      <w:r w:rsidRPr="00652B6B">
        <w:rPr>
          <w:rFonts w:ascii="Times New Roman" w:eastAsia="Times New Roman" w:hAnsi="Times New Roman"/>
          <w:sz w:val="24"/>
          <w:szCs w:val="24"/>
          <w:lang w:eastAsia="ru-RU"/>
        </w:rPr>
        <w:t xml:space="preserve"> является - обеспечение доступности и открытости информации о деятельности МБДОУ «Детский сад № 12 «</w:t>
      </w:r>
      <w:proofErr w:type="spellStart"/>
      <w:r w:rsidRPr="00652B6B">
        <w:rPr>
          <w:rFonts w:ascii="Times New Roman" w:eastAsia="Times New Roman" w:hAnsi="Times New Roman"/>
          <w:sz w:val="24"/>
          <w:szCs w:val="24"/>
          <w:lang w:eastAsia="ru-RU"/>
        </w:rPr>
        <w:t>Сибирячока</w:t>
      </w:r>
      <w:proofErr w:type="spellEnd"/>
      <w:r w:rsidRPr="00652B6B">
        <w:rPr>
          <w:rFonts w:ascii="Times New Roman" w:eastAsia="Times New Roman" w:hAnsi="Times New Roman"/>
          <w:sz w:val="24"/>
          <w:szCs w:val="24"/>
          <w:lang w:eastAsia="ru-RU"/>
        </w:rPr>
        <w:t xml:space="preserve">», </w:t>
      </w:r>
      <w:r w:rsidRPr="00652B6B">
        <w:rPr>
          <w:rFonts w:ascii="Times New Roman" w:hAnsi="Times New Roman"/>
          <w:sz w:val="24"/>
          <w:szCs w:val="24"/>
          <w:lang w:eastAsia="ru-RU"/>
        </w:rPr>
        <w:t xml:space="preserve">а также подготовки отчета о результатах </w:t>
      </w:r>
      <w:proofErr w:type="spellStart"/>
      <w:r w:rsidRPr="00652B6B">
        <w:rPr>
          <w:rFonts w:ascii="Times New Roman" w:hAnsi="Times New Roman"/>
          <w:sz w:val="24"/>
          <w:szCs w:val="24"/>
          <w:lang w:eastAsia="ru-RU"/>
        </w:rPr>
        <w:t>самообследования</w:t>
      </w:r>
      <w:proofErr w:type="spellEnd"/>
      <w:r w:rsidRPr="00652B6B">
        <w:rPr>
          <w:rFonts w:ascii="Times New Roman" w:hAnsi="Times New Roman"/>
          <w:sz w:val="24"/>
          <w:szCs w:val="24"/>
          <w:lang w:eastAsia="ru-RU"/>
        </w:rPr>
        <w:t xml:space="preserve"> (далее - отчет).</w:t>
      </w:r>
      <w:r w:rsidRPr="00652B6B">
        <w:rPr>
          <w:rFonts w:ascii="Times New Roman" w:eastAsia="Times New Roman" w:hAnsi="Times New Roman"/>
          <w:sz w:val="24"/>
          <w:szCs w:val="24"/>
          <w:lang w:eastAsia="ru-RU"/>
        </w:rPr>
        <w:t xml:space="preserve"> В процессе </w:t>
      </w:r>
      <w:proofErr w:type="spellStart"/>
      <w:r w:rsidRPr="00652B6B">
        <w:rPr>
          <w:rFonts w:ascii="Times New Roman" w:eastAsia="Times New Roman" w:hAnsi="Times New Roman"/>
          <w:sz w:val="24"/>
          <w:szCs w:val="24"/>
          <w:lang w:eastAsia="ru-RU"/>
        </w:rPr>
        <w:t>самообследования</w:t>
      </w:r>
      <w:proofErr w:type="spellEnd"/>
      <w:r w:rsidRPr="00652B6B">
        <w:rPr>
          <w:rFonts w:ascii="Times New Roman" w:eastAsia="Times New Roman" w:hAnsi="Times New Roman"/>
          <w:sz w:val="24"/>
          <w:szCs w:val="24"/>
          <w:lang w:eastAsia="ru-RU"/>
        </w:rPr>
        <w:t xml:space="preserve"> была проведена оценка системы управления, организации образовательной деятельности, содержания и качества подготовки воспитанников, организации </w:t>
      </w:r>
      <w:proofErr w:type="spellStart"/>
      <w:r w:rsidRPr="00652B6B">
        <w:rPr>
          <w:rFonts w:ascii="Times New Roman" w:eastAsia="Times New Roman" w:hAnsi="Times New Roman"/>
          <w:sz w:val="24"/>
          <w:szCs w:val="24"/>
          <w:lang w:eastAsia="ru-RU"/>
        </w:rPr>
        <w:t>воспитательно</w:t>
      </w:r>
      <w:proofErr w:type="spellEnd"/>
      <w:r w:rsidRPr="00652B6B">
        <w:rPr>
          <w:rFonts w:ascii="Times New Roman" w:eastAsia="Times New Roman" w:hAnsi="Times New Roman"/>
          <w:sz w:val="24"/>
          <w:szCs w:val="24"/>
          <w:lang w:eastAsia="ru-RU"/>
        </w:rPr>
        <w:t xml:space="preserve">-образовательного процесса,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организации, подлежащей </w:t>
      </w:r>
      <w:proofErr w:type="spellStart"/>
      <w:r w:rsidRPr="00652B6B">
        <w:rPr>
          <w:rFonts w:ascii="Times New Roman" w:eastAsia="Times New Roman" w:hAnsi="Times New Roman"/>
          <w:sz w:val="24"/>
          <w:szCs w:val="24"/>
          <w:lang w:eastAsia="ru-RU"/>
        </w:rPr>
        <w:t>самообследованию</w:t>
      </w:r>
      <w:proofErr w:type="spellEnd"/>
      <w:r w:rsidRPr="00652B6B">
        <w:rPr>
          <w:rFonts w:ascii="Times New Roman" w:eastAsia="Times New Roman" w:hAnsi="Times New Roman"/>
          <w:sz w:val="24"/>
          <w:szCs w:val="24"/>
          <w:lang w:eastAsia="ru-RU"/>
        </w:rPr>
        <w:t xml:space="preserve">. </w:t>
      </w:r>
    </w:p>
    <w:p w:rsidR="00974391" w:rsidRPr="00652B6B" w:rsidRDefault="00974391" w:rsidP="00974391">
      <w:pPr>
        <w:tabs>
          <w:tab w:val="left" w:pos="567"/>
        </w:tabs>
        <w:spacing w:after="0" w:line="240" w:lineRule="auto"/>
        <w:jc w:val="center"/>
        <w:rPr>
          <w:rFonts w:ascii="Times New Roman" w:eastAsia="Times New Roman" w:hAnsi="Times New Roman"/>
          <w:b/>
          <w:sz w:val="24"/>
          <w:szCs w:val="24"/>
          <w:lang w:eastAsia="ru-RU"/>
        </w:rPr>
      </w:pPr>
      <w:r w:rsidRPr="00652B6B">
        <w:rPr>
          <w:rFonts w:ascii="Times New Roman" w:eastAsia="Times New Roman" w:hAnsi="Times New Roman"/>
          <w:b/>
          <w:sz w:val="24"/>
          <w:szCs w:val="24"/>
          <w:lang w:eastAsia="ru-RU"/>
        </w:rPr>
        <w:t>Общие сведения об образовательной организации</w:t>
      </w:r>
    </w:p>
    <w:p w:rsidR="00974391" w:rsidRPr="00652B6B" w:rsidRDefault="00974391" w:rsidP="0097439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52B6B">
        <w:rPr>
          <w:rFonts w:ascii="Times New Roman" w:eastAsia="Times New Roman" w:hAnsi="Times New Roman"/>
          <w:bCs/>
          <w:color w:val="000000"/>
          <w:sz w:val="24"/>
          <w:szCs w:val="24"/>
          <w:u w:val="single"/>
          <w:lang w:eastAsia="ru-RU"/>
        </w:rPr>
        <w:t>Полное наименование организации:</w:t>
      </w:r>
      <w:r w:rsidRPr="00652B6B">
        <w:rPr>
          <w:rFonts w:ascii="Times New Roman" w:eastAsia="Times New Roman" w:hAnsi="Times New Roman"/>
          <w:b/>
          <w:bCs/>
          <w:color w:val="000000"/>
          <w:sz w:val="24"/>
          <w:szCs w:val="24"/>
          <w:lang w:eastAsia="ru-RU"/>
        </w:rPr>
        <w:t> </w:t>
      </w:r>
      <w:r w:rsidRPr="00652B6B">
        <w:rPr>
          <w:rFonts w:ascii="Times New Roman" w:eastAsia="Times New Roman" w:hAnsi="Times New Roman"/>
          <w:color w:val="000000"/>
          <w:sz w:val="24"/>
          <w:szCs w:val="24"/>
          <w:lang w:eastAsia="ru-RU"/>
        </w:rPr>
        <w:t>Муниципальное бюджетное дошкольное образовательное учреждение «Детский сад № 12 «</w:t>
      </w:r>
      <w:proofErr w:type="spellStart"/>
      <w:r w:rsidRPr="00652B6B">
        <w:rPr>
          <w:rFonts w:ascii="Times New Roman" w:eastAsia="Times New Roman" w:hAnsi="Times New Roman"/>
          <w:color w:val="000000"/>
          <w:sz w:val="24"/>
          <w:szCs w:val="24"/>
          <w:lang w:eastAsia="ru-RU"/>
        </w:rPr>
        <w:t>Сибирячок</w:t>
      </w:r>
      <w:proofErr w:type="spellEnd"/>
      <w:r w:rsidRPr="00652B6B">
        <w:rPr>
          <w:rFonts w:ascii="Times New Roman" w:eastAsia="Times New Roman" w:hAnsi="Times New Roman"/>
          <w:color w:val="000000"/>
          <w:sz w:val="24"/>
          <w:szCs w:val="24"/>
          <w:lang w:eastAsia="ru-RU"/>
        </w:rPr>
        <w:t>»  г. Назарово Красноярского края</w:t>
      </w:r>
    </w:p>
    <w:p w:rsidR="00974391" w:rsidRPr="00652B6B" w:rsidRDefault="00974391" w:rsidP="0097439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52B6B">
        <w:rPr>
          <w:rFonts w:ascii="Times New Roman" w:eastAsia="Times New Roman" w:hAnsi="Times New Roman"/>
          <w:bCs/>
          <w:color w:val="000000"/>
          <w:sz w:val="24"/>
          <w:szCs w:val="24"/>
          <w:u w:val="single"/>
          <w:lang w:eastAsia="ru-RU"/>
        </w:rPr>
        <w:t xml:space="preserve">Дата создания организации: </w:t>
      </w:r>
      <w:r w:rsidRPr="00652B6B">
        <w:rPr>
          <w:rFonts w:ascii="Times New Roman" w:eastAsia="Times New Roman" w:hAnsi="Times New Roman"/>
          <w:color w:val="000000"/>
          <w:sz w:val="24"/>
          <w:szCs w:val="24"/>
          <w:lang w:eastAsia="ru-RU"/>
        </w:rPr>
        <w:t>22 декабря 1976 года</w:t>
      </w:r>
    </w:p>
    <w:p w:rsidR="00974391" w:rsidRPr="00652B6B" w:rsidRDefault="00974391" w:rsidP="00974391">
      <w:pPr>
        <w:shd w:val="clear" w:color="auto" w:fill="FFFFFF"/>
        <w:spacing w:after="0" w:line="240" w:lineRule="auto"/>
        <w:ind w:firstLine="567"/>
        <w:jc w:val="both"/>
        <w:rPr>
          <w:rFonts w:ascii="Times New Roman" w:eastAsia="Times New Roman" w:hAnsi="Times New Roman"/>
          <w:b/>
          <w:bCs/>
          <w:color w:val="000000"/>
          <w:sz w:val="24"/>
          <w:szCs w:val="24"/>
          <w:lang w:eastAsia="ru-RU"/>
        </w:rPr>
      </w:pPr>
      <w:r w:rsidRPr="00652B6B">
        <w:rPr>
          <w:rFonts w:ascii="Times New Roman" w:eastAsia="Times New Roman" w:hAnsi="Times New Roman"/>
          <w:bCs/>
          <w:color w:val="000000"/>
          <w:sz w:val="24"/>
          <w:szCs w:val="24"/>
          <w:u w:val="single"/>
          <w:lang w:eastAsia="ru-RU"/>
        </w:rPr>
        <w:t xml:space="preserve">Заведующий МБДОУ: </w:t>
      </w:r>
      <w:r w:rsidRPr="00652B6B">
        <w:rPr>
          <w:rFonts w:ascii="Times New Roman" w:eastAsia="Times New Roman" w:hAnsi="Times New Roman"/>
          <w:color w:val="000000"/>
          <w:sz w:val="24"/>
          <w:szCs w:val="24"/>
          <w:lang w:eastAsia="ru-RU"/>
        </w:rPr>
        <w:t xml:space="preserve">Лилия Анатольевна </w:t>
      </w:r>
      <w:proofErr w:type="spellStart"/>
      <w:r w:rsidRPr="00652B6B">
        <w:rPr>
          <w:rFonts w:ascii="Times New Roman" w:eastAsia="Times New Roman" w:hAnsi="Times New Roman"/>
          <w:color w:val="000000"/>
          <w:sz w:val="24"/>
          <w:szCs w:val="24"/>
          <w:lang w:eastAsia="ru-RU"/>
        </w:rPr>
        <w:t>Огородникова</w:t>
      </w:r>
      <w:proofErr w:type="spellEnd"/>
      <w:r w:rsidRPr="00652B6B">
        <w:rPr>
          <w:rFonts w:ascii="Times New Roman" w:eastAsia="Times New Roman" w:hAnsi="Times New Roman"/>
          <w:b/>
          <w:bCs/>
          <w:color w:val="000000"/>
          <w:sz w:val="24"/>
          <w:szCs w:val="24"/>
          <w:lang w:eastAsia="ru-RU"/>
        </w:rPr>
        <w:t xml:space="preserve"> </w:t>
      </w:r>
    </w:p>
    <w:p w:rsidR="00974391" w:rsidRPr="00652B6B" w:rsidRDefault="00974391" w:rsidP="00974391">
      <w:pPr>
        <w:shd w:val="clear" w:color="auto" w:fill="FFFFFF"/>
        <w:spacing w:after="0" w:line="240" w:lineRule="auto"/>
        <w:ind w:firstLine="567"/>
        <w:jc w:val="both"/>
        <w:rPr>
          <w:rFonts w:ascii="Times New Roman" w:eastAsia="Times New Roman" w:hAnsi="Times New Roman"/>
          <w:bCs/>
          <w:color w:val="000000"/>
          <w:sz w:val="24"/>
          <w:szCs w:val="24"/>
          <w:lang w:eastAsia="ru-RU"/>
        </w:rPr>
      </w:pPr>
      <w:r w:rsidRPr="00652B6B">
        <w:rPr>
          <w:rFonts w:ascii="Times New Roman" w:eastAsia="Times New Roman" w:hAnsi="Times New Roman"/>
          <w:bCs/>
          <w:color w:val="000000"/>
          <w:sz w:val="24"/>
          <w:szCs w:val="24"/>
          <w:u w:val="single"/>
          <w:lang w:eastAsia="ru-RU"/>
        </w:rPr>
        <w:t>Юридический и фактический адрес организации:</w:t>
      </w:r>
      <w:r w:rsidRPr="00652B6B">
        <w:rPr>
          <w:rFonts w:ascii="Times New Roman" w:eastAsia="Times New Roman" w:hAnsi="Times New Roman"/>
          <w:bCs/>
          <w:color w:val="000000"/>
          <w:sz w:val="24"/>
          <w:szCs w:val="24"/>
          <w:lang w:eastAsia="ru-RU"/>
        </w:rPr>
        <w:t xml:space="preserve"> 662200 Красноярский край </w:t>
      </w:r>
      <w:proofErr w:type="spellStart"/>
      <w:r w:rsidRPr="00652B6B">
        <w:rPr>
          <w:rFonts w:ascii="Times New Roman" w:eastAsia="Times New Roman" w:hAnsi="Times New Roman"/>
          <w:bCs/>
          <w:color w:val="000000"/>
          <w:sz w:val="24"/>
          <w:szCs w:val="24"/>
          <w:lang w:eastAsia="ru-RU"/>
        </w:rPr>
        <w:t>г</w:t>
      </w:r>
      <w:proofErr w:type="gramStart"/>
      <w:r w:rsidRPr="00652B6B">
        <w:rPr>
          <w:rFonts w:ascii="Times New Roman" w:eastAsia="Times New Roman" w:hAnsi="Times New Roman"/>
          <w:bCs/>
          <w:color w:val="000000"/>
          <w:sz w:val="24"/>
          <w:szCs w:val="24"/>
          <w:lang w:eastAsia="ru-RU"/>
        </w:rPr>
        <w:t>.Н</w:t>
      </w:r>
      <w:proofErr w:type="gramEnd"/>
      <w:r w:rsidRPr="00652B6B">
        <w:rPr>
          <w:rFonts w:ascii="Times New Roman" w:eastAsia="Times New Roman" w:hAnsi="Times New Roman"/>
          <w:bCs/>
          <w:color w:val="000000"/>
          <w:sz w:val="24"/>
          <w:szCs w:val="24"/>
          <w:lang w:eastAsia="ru-RU"/>
        </w:rPr>
        <w:t>азарово</w:t>
      </w:r>
      <w:proofErr w:type="spellEnd"/>
      <w:r w:rsidRPr="00652B6B">
        <w:rPr>
          <w:rFonts w:ascii="Times New Roman" w:eastAsia="Times New Roman" w:hAnsi="Times New Roman"/>
          <w:bCs/>
          <w:color w:val="000000"/>
          <w:sz w:val="24"/>
          <w:szCs w:val="24"/>
          <w:lang w:eastAsia="ru-RU"/>
        </w:rPr>
        <w:t>, ул. Арбузова, 102а</w:t>
      </w:r>
    </w:p>
    <w:p w:rsidR="00974391" w:rsidRPr="00652B6B" w:rsidRDefault="00974391" w:rsidP="00974391">
      <w:pPr>
        <w:shd w:val="clear" w:color="auto" w:fill="FFFFFF"/>
        <w:spacing w:after="0" w:line="240" w:lineRule="auto"/>
        <w:ind w:firstLine="567"/>
        <w:jc w:val="both"/>
        <w:rPr>
          <w:rFonts w:ascii="Times New Roman" w:eastAsia="Times New Roman" w:hAnsi="Times New Roman"/>
          <w:bCs/>
          <w:color w:val="000000"/>
          <w:sz w:val="24"/>
          <w:szCs w:val="24"/>
          <w:lang w:eastAsia="ru-RU"/>
        </w:rPr>
      </w:pPr>
      <w:r w:rsidRPr="00652B6B">
        <w:rPr>
          <w:rFonts w:ascii="Times New Roman" w:eastAsia="Times New Roman" w:hAnsi="Times New Roman"/>
          <w:bCs/>
          <w:color w:val="000000"/>
          <w:sz w:val="24"/>
          <w:szCs w:val="24"/>
          <w:u w:val="single"/>
          <w:lang w:eastAsia="ru-RU"/>
        </w:rPr>
        <w:t xml:space="preserve">Телефон: </w:t>
      </w:r>
      <w:r w:rsidRPr="00652B6B">
        <w:rPr>
          <w:rFonts w:ascii="Times New Roman" w:eastAsia="Times New Roman" w:hAnsi="Times New Roman"/>
          <w:bCs/>
          <w:color w:val="000000"/>
          <w:sz w:val="24"/>
          <w:szCs w:val="24"/>
          <w:lang w:eastAsia="ru-RU"/>
        </w:rPr>
        <w:t>8(39155) 5-31-76, 8 (39155) 7-28-70</w:t>
      </w:r>
    </w:p>
    <w:p w:rsidR="00974391" w:rsidRPr="00652B6B" w:rsidRDefault="00974391" w:rsidP="00974391">
      <w:pPr>
        <w:shd w:val="clear" w:color="auto" w:fill="FFFFFF"/>
        <w:spacing w:after="0" w:line="240" w:lineRule="auto"/>
        <w:ind w:firstLine="567"/>
        <w:jc w:val="both"/>
        <w:rPr>
          <w:rFonts w:ascii="Times New Roman" w:eastAsia="Times New Roman" w:hAnsi="Times New Roman"/>
          <w:bCs/>
          <w:color w:val="000000"/>
          <w:sz w:val="24"/>
          <w:szCs w:val="24"/>
          <w:lang w:eastAsia="ru-RU"/>
        </w:rPr>
      </w:pPr>
      <w:r w:rsidRPr="00652B6B">
        <w:rPr>
          <w:rFonts w:ascii="Times New Roman" w:eastAsia="Times New Roman" w:hAnsi="Times New Roman"/>
          <w:bCs/>
          <w:color w:val="000000"/>
          <w:sz w:val="24"/>
          <w:szCs w:val="24"/>
          <w:u w:val="single"/>
          <w:lang w:eastAsia="ru-RU"/>
        </w:rPr>
        <w:t>Адрес электронной почты:</w:t>
      </w:r>
      <w:r w:rsidRPr="00652B6B">
        <w:rPr>
          <w:rFonts w:ascii="Times New Roman" w:eastAsia="Times New Roman" w:hAnsi="Times New Roman"/>
          <w:bCs/>
          <w:color w:val="000000"/>
          <w:sz w:val="24"/>
          <w:szCs w:val="24"/>
          <w:lang w:eastAsia="ru-RU"/>
        </w:rPr>
        <w:t xml:space="preserve"> </w:t>
      </w:r>
      <w:proofErr w:type="spellStart"/>
      <w:r w:rsidRPr="00652B6B">
        <w:rPr>
          <w:rFonts w:ascii="Times New Roman" w:eastAsia="Times New Roman" w:hAnsi="Times New Roman"/>
          <w:bCs/>
          <w:color w:val="000000"/>
          <w:sz w:val="24"/>
          <w:szCs w:val="24"/>
          <w:lang w:val="en-US" w:eastAsia="ru-RU"/>
        </w:rPr>
        <w:t>nina</w:t>
      </w:r>
      <w:proofErr w:type="spellEnd"/>
      <w:r w:rsidRPr="00652B6B">
        <w:rPr>
          <w:rFonts w:ascii="Times New Roman" w:eastAsia="Times New Roman" w:hAnsi="Times New Roman"/>
          <w:bCs/>
          <w:color w:val="000000"/>
          <w:sz w:val="24"/>
          <w:szCs w:val="24"/>
          <w:lang w:eastAsia="ru-RU"/>
        </w:rPr>
        <w:t>.</w:t>
      </w:r>
      <w:proofErr w:type="spellStart"/>
      <w:r w:rsidRPr="00652B6B">
        <w:rPr>
          <w:rFonts w:ascii="Times New Roman" w:eastAsia="Times New Roman" w:hAnsi="Times New Roman"/>
          <w:bCs/>
          <w:color w:val="000000"/>
          <w:sz w:val="24"/>
          <w:szCs w:val="24"/>
          <w:lang w:val="en-US" w:eastAsia="ru-RU"/>
        </w:rPr>
        <w:t>sergeevna</w:t>
      </w:r>
      <w:proofErr w:type="spellEnd"/>
      <w:r w:rsidRPr="00652B6B">
        <w:rPr>
          <w:rFonts w:ascii="Times New Roman" w:eastAsia="Times New Roman" w:hAnsi="Times New Roman"/>
          <w:bCs/>
          <w:color w:val="000000"/>
          <w:sz w:val="24"/>
          <w:szCs w:val="24"/>
          <w:lang w:eastAsia="ru-RU"/>
        </w:rPr>
        <w:t>2012@</w:t>
      </w:r>
      <w:proofErr w:type="spellStart"/>
      <w:r w:rsidRPr="00652B6B">
        <w:rPr>
          <w:rFonts w:ascii="Times New Roman" w:eastAsia="Times New Roman" w:hAnsi="Times New Roman"/>
          <w:bCs/>
          <w:color w:val="000000"/>
          <w:sz w:val="24"/>
          <w:szCs w:val="24"/>
          <w:lang w:val="en-US" w:eastAsia="ru-RU"/>
        </w:rPr>
        <w:t>yandex</w:t>
      </w:r>
      <w:proofErr w:type="spellEnd"/>
      <w:r w:rsidRPr="00652B6B">
        <w:rPr>
          <w:rFonts w:ascii="Times New Roman" w:eastAsia="Times New Roman" w:hAnsi="Times New Roman"/>
          <w:bCs/>
          <w:color w:val="000000"/>
          <w:sz w:val="24"/>
          <w:szCs w:val="24"/>
          <w:lang w:eastAsia="ru-RU"/>
        </w:rPr>
        <w:t>.</w:t>
      </w:r>
      <w:proofErr w:type="spellStart"/>
      <w:r w:rsidRPr="00652B6B">
        <w:rPr>
          <w:rFonts w:ascii="Times New Roman" w:eastAsia="Times New Roman" w:hAnsi="Times New Roman"/>
          <w:bCs/>
          <w:color w:val="000000"/>
          <w:sz w:val="24"/>
          <w:szCs w:val="24"/>
          <w:lang w:val="en-US" w:eastAsia="ru-RU"/>
        </w:rPr>
        <w:t>ru</w:t>
      </w:r>
      <w:proofErr w:type="spellEnd"/>
    </w:p>
    <w:p w:rsidR="00974391" w:rsidRPr="00652B6B" w:rsidRDefault="00974391" w:rsidP="0097439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52B6B">
        <w:rPr>
          <w:rFonts w:ascii="Times New Roman" w:eastAsia="Times New Roman" w:hAnsi="Times New Roman"/>
          <w:bCs/>
          <w:color w:val="000000"/>
          <w:sz w:val="24"/>
          <w:szCs w:val="24"/>
          <w:u w:val="single"/>
          <w:lang w:eastAsia="ru-RU"/>
        </w:rPr>
        <w:t>Учредитель:</w:t>
      </w:r>
      <w:r w:rsidRPr="00652B6B">
        <w:rPr>
          <w:rFonts w:ascii="Times New Roman" w:eastAsia="Times New Roman" w:hAnsi="Times New Roman"/>
          <w:b/>
          <w:bCs/>
          <w:color w:val="000000"/>
          <w:sz w:val="24"/>
          <w:szCs w:val="24"/>
          <w:lang w:eastAsia="ru-RU"/>
        </w:rPr>
        <w:t> </w:t>
      </w:r>
      <w:r w:rsidRPr="00652B6B">
        <w:rPr>
          <w:rFonts w:ascii="Times New Roman" w:eastAsia="Times New Roman" w:hAnsi="Times New Roman"/>
          <w:color w:val="000000"/>
          <w:sz w:val="24"/>
          <w:szCs w:val="24"/>
          <w:lang w:eastAsia="ru-RU"/>
        </w:rPr>
        <w:t>Муниципальное образование город Назарово Красноярского края. Функции и полномочия учредителя осуществляет администрация города Назарово Красноярского края. Координацию деятельности Учреждения осуществляет Управление образования администрации г. Назарово. Управление образования расположен по адресу: 662200 г. Назарово, ул. Арбузова, 94 "А", телефон (39155) 5-06-90, факс 5-06-90, e-</w:t>
      </w:r>
      <w:proofErr w:type="spellStart"/>
      <w:r w:rsidRPr="00652B6B">
        <w:rPr>
          <w:rFonts w:ascii="Times New Roman" w:eastAsia="Times New Roman" w:hAnsi="Times New Roman"/>
          <w:color w:val="000000"/>
          <w:sz w:val="24"/>
          <w:szCs w:val="24"/>
          <w:lang w:eastAsia="ru-RU"/>
        </w:rPr>
        <w:t>mail</w:t>
      </w:r>
      <w:proofErr w:type="spellEnd"/>
      <w:r w:rsidRPr="00652B6B">
        <w:rPr>
          <w:rFonts w:ascii="Times New Roman" w:eastAsia="Times New Roman" w:hAnsi="Times New Roman"/>
          <w:color w:val="000000"/>
          <w:sz w:val="24"/>
          <w:szCs w:val="24"/>
          <w:lang w:eastAsia="ru-RU"/>
        </w:rPr>
        <w:t>: </w:t>
      </w:r>
      <w:hyperlink r:id="rId9" w:history="1">
        <w:r w:rsidRPr="00652B6B">
          <w:rPr>
            <w:rFonts w:ascii="Times New Roman" w:eastAsia="Times New Roman" w:hAnsi="Times New Roman"/>
            <w:color w:val="5C9F00"/>
            <w:sz w:val="24"/>
            <w:szCs w:val="24"/>
            <w:lang w:eastAsia="ru-RU"/>
          </w:rPr>
          <w:t>nazuo@cross-edu.ru</w:t>
        </w:r>
      </w:hyperlink>
      <w:r w:rsidRPr="00652B6B">
        <w:rPr>
          <w:rFonts w:ascii="Times New Roman" w:eastAsia="Times New Roman" w:hAnsi="Times New Roman"/>
          <w:color w:val="000000"/>
          <w:sz w:val="24"/>
          <w:szCs w:val="24"/>
          <w:lang w:eastAsia="ru-RU"/>
        </w:rPr>
        <w:t>, сайт: </w:t>
      </w:r>
      <w:hyperlink r:id="rId10" w:history="1">
        <w:r w:rsidRPr="00652B6B">
          <w:rPr>
            <w:rFonts w:ascii="Times New Roman" w:eastAsia="Times New Roman" w:hAnsi="Times New Roman"/>
            <w:color w:val="5C9F00"/>
            <w:sz w:val="24"/>
            <w:szCs w:val="24"/>
            <w:lang w:eastAsia="ru-RU"/>
          </w:rPr>
          <w:t>nazuo.3dn.ru </w:t>
        </w:r>
      </w:hyperlink>
    </w:p>
    <w:p w:rsidR="00974391" w:rsidRPr="00652B6B" w:rsidRDefault="00974391" w:rsidP="00974391">
      <w:pPr>
        <w:shd w:val="clear" w:color="auto" w:fill="FFFFFF"/>
        <w:spacing w:after="0" w:line="240" w:lineRule="auto"/>
        <w:ind w:firstLine="567"/>
        <w:jc w:val="both"/>
        <w:rPr>
          <w:rFonts w:ascii="Times New Roman" w:eastAsia="Times New Roman" w:hAnsi="Times New Roman"/>
          <w:bCs/>
          <w:color w:val="000000"/>
          <w:sz w:val="24"/>
          <w:szCs w:val="24"/>
          <w:u w:val="single"/>
          <w:lang w:eastAsia="ru-RU"/>
        </w:rPr>
      </w:pPr>
      <w:r w:rsidRPr="00652B6B">
        <w:rPr>
          <w:rFonts w:ascii="Times New Roman" w:eastAsia="Times New Roman" w:hAnsi="Times New Roman"/>
          <w:bCs/>
          <w:color w:val="000000"/>
          <w:sz w:val="24"/>
          <w:szCs w:val="24"/>
          <w:u w:val="single"/>
          <w:lang w:eastAsia="ru-RU"/>
        </w:rPr>
        <w:t>Лицензия на осуществление образовательной деятельности:</w:t>
      </w:r>
    </w:p>
    <w:p w:rsidR="00974391" w:rsidRPr="00652B6B" w:rsidRDefault="00974391" w:rsidP="00974391">
      <w:pPr>
        <w:shd w:val="clear" w:color="auto" w:fill="FFFFFF"/>
        <w:spacing w:after="0" w:line="240" w:lineRule="auto"/>
        <w:ind w:firstLine="567"/>
        <w:jc w:val="both"/>
        <w:rPr>
          <w:rFonts w:ascii="Times New Roman" w:eastAsia="Times New Roman" w:hAnsi="Times New Roman"/>
          <w:bCs/>
          <w:color w:val="000000"/>
          <w:sz w:val="24"/>
          <w:szCs w:val="24"/>
          <w:lang w:eastAsia="ru-RU"/>
        </w:rPr>
      </w:pPr>
      <w:r w:rsidRPr="00652B6B">
        <w:rPr>
          <w:rFonts w:ascii="Times New Roman" w:eastAsia="Times New Roman" w:hAnsi="Times New Roman"/>
          <w:bCs/>
          <w:color w:val="000000"/>
          <w:sz w:val="24"/>
          <w:szCs w:val="24"/>
          <w:lang w:eastAsia="ru-RU"/>
        </w:rPr>
        <w:t>Серия 24Л01 № 0001763, регистрационный номер 85587-л от 05.02.2016 г., выданной на основании приказа министерства образования Красноярского края от 05.02.2016г. № 121-18-02, срок действия лицензии – бессрочно. Приложение №1 к лицензии на осуществление образовательной деятельности серия 24П01 №0004090.</w:t>
      </w:r>
    </w:p>
    <w:p w:rsidR="00974391" w:rsidRPr="00652B6B" w:rsidRDefault="00974391" w:rsidP="0097439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52B6B">
        <w:rPr>
          <w:rFonts w:ascii="Times New Roman" w:eastAsia="Times New Roman" w:hAnsi="Times New Roman"/>
          <w:bCs/>
          <w:color w:val="000000"/>
          <w:sz w:val="24"/>
          <w:szCs w:val="24"/>
          <w:u w:val="single"/>
          <w:lang w:eastAsia="ru-RU"/>
        </w:rPr>
        <w:t>Режим и график работы дошкольного учреждения:</w:t>
      </w:r>
      <w:r w:rsidRPr="00652B6B">
        <w:rPr>
          <w:rFonts w:ascii="Times New Roman" w:eastAsia="Times New Roman" w:hAnsi="Times New Roman"/>
          <w:color w:val="000000"/>
          <w:sz w:val="24"/>
          <w:szCs w:val="24"/>
          <w:lang w:eastAsia="ru-RU"/>
        </w:rPr>
        <w:t> пятидневная рабочая неделя, с понедельника по пятницу с 7.00 до 19.00, суббота и воскресенье - выходной.</w:t>
      </w:r>
    </w:p>
    <w:p w:rsidR="00974391" w:rsidRPr="00652B6B" w:rsidRDefault="00974391" w:rsidP="00974391">
      <w:pPr>
        <w:ind w:firstLine="567"/>
        <w:jc w:val="both"/>
        <w:rPr>
          <w:rFonts w:ascii="Times New Roman" w:eastAsia="Times New Roman" w:hAnsi="Times New Roman"/>
          <w:color w:val="000000"/>
          <w:sz w:val="24"/>
          <w:szCs w:val="24"/>
          <w:lang w:eastAsia="ru-RU"/>
        </w:rPr>
      </w:pPr>
      <w:r w:rsidRPr="00652B6B">
        <w:rPr>
          <w:rFonts w:ascii="Times New Roman" w:eastAsia="Times New Roman" w:hAnsi="Times New Roman"/>
          <w:color w:val="000000"/>
          <w:sz w:val="24"/>
          <w:szCs w:val="24"/>
          <w:lang w:eastAsia="ru-RU"/>
        </w:rPr>
        <w:t>В МБДОУ «Детский сад № 12 «</w:t>
      </w:r>
      <w:proofErr w:type="spellStart"/>
      <w:r w:rsidRPr="00652B6B">
        <w:rPr>
          <w:rFonts w:ascii="Times New Roman" w:eastAsia="Times New Roman" w:hAnsi="Times New Roman"/>
          <w:color w:val="000000"/>
          <w:sz w:val="24"/>
          <w:szCs w:val="24"/>
          <w:lang w:eastAsia="ru-RU"/>
        </w:rPr>
        <w:t>Сибирячок</w:t>
      </w:r>
      <w:proofErr w:type="spellEnd"/>
      <w:r w:rsidRPr="00652B6B">
        <w:rPr>
          <w:rFonts w:ascii="Times New Roman" w:eastAsia="Times New Roman" w:hAnsi="Times New Roman"/>
          <w:color w:val="000000"/>
          <w:sz w:val="24"/>
          <w:szCs w:val="24"/>
          <w:lang w:eastAsia="ru-RU"/>
        </w:rPr>
        <w:t>» функционируют 8 групп общеразвивающей направленности и 3 группы комбинированной направленности.</w:t>
      </w:r>
    </w:p>
    <w:p w:rsidR="00974391" w:rsidRPr="00652B6B" w:rsidRDefault="00974391" w:rsidP="00974391">
      <w:pPr>
        <w:tabs>
          <w:tab w:val="left" w:pos="567"/>
        </w:tabs>
        <w:spacing w:after="0" w:line="240" w:lineRule="auto"/>
        <w:jc w:val="both"/>
        <w:rPr>
          <w:rFonts w:ascii="Times New Roman" w:eastAsia="Times New Roman" w:hAnsi="Times New Roman"/>
          <w:sz w:val="24"/>
          <w:szCs w:val="24"/>
          <w:lang w:eastAsia="ru-RU"/>
        </w:rPr>
      </w:pPr>
      <w:r w:rsidRPr="00652B6B">
        <w:rPr>
          <w:rFonts w:ascii="Times New Roman" w:eastAsia="Times New Roman" w:hAnsi="Times New Roman"/>
          <w:b/>
          <w:sz w:val="24"/>
          <w:szCs w:val="24"/>
          <w:lang w:eastAsia="ru-RU"/>
        </w:rPr>
        <w:t xml:space="preserve">1.1. Организация образовательной деятельности (оценка). </w:t>
      </w:r>
    </w:p>
    <w:p w:rsidR="00974391" w:rsidRPr="00652B6B" w:rsidRDefault="00974391" w:rsidP="00974391">
      <w:pPr>
        <w:tabs>
          <w:tab w:val="left" w:pos="567"/>
        </w:tabs>
        <w:spacing w:after="0" w:line="240" w:lineRule="auto"/>
        <w:jc w:val="both"/>
        <w:rPr>
          <w:rFonts w:ascii="Times New Roman" w:eastAsia="Times New Roman" w:hAnsi="Times New Roman"/>
          <w:sz w:val="24"/>
          <w:szCs w:val="24"/>
          <w:lang w:eastAsia="ru-RU"/>
        </w:rPr>
      </w:pPr>
      <w:r w:rsidRPr="00652B6B">
        <w:rPr>
          <w:rFonts w:ascii="Times New Roman" w:eastAsia="Times New Roman" w:hAnsi="Times New Roman"/>
          <w:sz w:val="24"/>
          <w:szCs w:val="24"/>
          <w:lang w:eastAsia="ru-RU"/>
        </w:rPr>
        <w:tab/>
        <w:t>Образовательная деятельность МБДОУ строится на основе основной образовательной программы дошкольного образования МБДОУ «Детский сад № 12 «</w:t>
      </w:r>
      <w:proofErr w:type="spellStart"/>
      <w:r w:rsidRPr="00652B6B">
        <w:rPr>
          <w:rFonts w:ascii="Times New Roman" w:eastAsia="Times New Roman" w:hAnsi="Times New Roman"/>
          <w:sz w:val="24"/>
          <w:szCs w:val="24"/>
          <w:lang w:eastAsia="ru-RU"/>
        </w:rPr>
        <w:t>Сибирячок</w:t>
      </w:r>
      <w:proofErr w:type="spellEnd"/>
      <w:r w:rsidRPr="00652B6B">
        <w:rPr>
          <w:rFonts w:ascii="Times New Roman" w:eastAsia="Times New Roman" w:hAnsi="Times New Roman"/>
          <w:sz w:val="24"/>
          <w:szCs w:val="24"/>
          <w:lang w:eastAsia="ru-RU"/>
        </w:rPr>
        <w:t xml:space="preserve">». В МБДОУ создана система планирования образовательной деятельности с учетом пяти образовательных областей, возрастных особенностей воспитанников, которая направлена на успешное освоение образовательной программы. Программа опирается на комплексно-тематический принцип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в рамках </w:t>
      </w:r>
      <w:r w:rsidRPr="00652B6B">
        <w:rPr>
          <w:rFonts w:ascii="Times New Roman" w:eastAsia="Times New Roman" w:hAnsi="Times New Roman"/>
          <w:sz w:val="24"/>
          <w:szCs w:val="24"/>
          <w:lang w:eastAsia="ru-RU"/>
        </w:rPr>
        <w:lastRenderedPageBreak/>
        <w:t xml:space="preserve">непосредственно образовательной деятельности, и при проведении режимных моментов в соответствии со спецификой дошкольного образования. </w:t>
      </w:r>
    </w:p>
    <w:p w:rsidR="00974391" w:rsidRPr="00652B6B" w:rsidRDefault="00974391" w:rsidP="00974391">
      <w:pPr>
        <w:tabs>
          <w:tab w:val="left" w:pos="0"/>
        </w:tabs>
        <w:spacing w:after="0" w:line="100" w:lineRule="atLeast"/>
        <w:ind w:firstLine="720"/>
        <w:contextualSpacing/>
        <w:jc w:val="both"/>
        <w:rPr>
          <w:rFonts w:ascii="Times New Roman" w:eastAsia="Times New Roman" w:hAnsi="Times New Roman"/>
          <w:sz w:val="24"/>
          <w:szCs w:val="24"/>
          <w:lang w:eastAsia="ru-RU"/>
        </w:rPr>
      </w:pPr>
      <w:r w:rsidRPr="00652B6B">
        <w:rPr>
          <w:rFonts w:ascii="Times New Roman" w:eastAsia="Times New Roman" w:hAnsi="Times New Roman"/>
          <w:sz w:val="24"/>
          <w:szCs w:val="24"/>
          <w:lang w:eastAsia="ru-RU"/>
        </w:rPr>
        <w:t xml:space="preserve">В ходе реализации Программы педагоги используют эффективные методы и приемы работы с детьми. Выбор и сочетание методов и приемов зависит от содержания образовательных задач, видов деятельности и возрастных особенностей детей. </w:t>
      </w:r>
    </w:p>
    <w:p w:rsidR="00974391" w:rsidRPr="00652B6B" w:rsidRDefault="00974391" w:rsidP="00974391">
      <w:pPr>
        <w:tabs>
          <w:tab w:val="left" w:pos="567"/>
        </w:tabs>
        <w:spacing w:after="0" w:line="240" w:lineRule="auto"/>
        <w:jc w:val="both"/>
        <w:rPr>
          <w:rFonts w:ascii="Times New Roman" w:eastAsia="Times New Roman" w:hAnsi="Times New Roman"/>
          <w:sz w:val="24"/>
          <w:szCs w:val="24"/>
          <w:lang w:eastAsia="ru-RU"/>
        </w:rPr>
      </w:pPr>
      <w:r w:rsidRPr="00652B6B">
        <w:rPr>
          <w:rFonts w:ascii="Times New Roman" w:eastAsia="Times New Roman" w:hAnsi="Times New Roman"/>
          <w:color w:val="FF0000"/>
          <w:sz w:val="24"/>
          <w:szCs w:val="24"/>
          <w:lang w:eastAsia="ru-RU"/>
        </w:rPr>
        <w:tab/>
      </w:r>
      <w:r w:rsidRPr="00652B6B">
        <w:rPr>
          <w:rFonts w:ascii="Times New Roman" w:eastAsia="Times New Roman" w:hAnsi="Times New Roman"/>
          <w:sz w:val="24"/>
          <w:szCs w:val="24"/>
          <w:lang w:eastAsia="ru-RU"/>
        </w:rPr>
        <w:t>Соответствие физического и психического развития возрастным нормативам – является оценкой эффективности питания, которая определяется медицинской сестрой при динамическом наблюдении за ростом и развитием ребенка.</w:t>
      </w:r>
    </w:p>
    <w:p w:rsidR="00974391" w:rsidRPr="00652B6B" w:rsidRDefault="00974391" w:rsidP="00974391">
      <w:pPr>
        <w:tabs>
          <w:tab w:val="left" w:pos="567"/>
        </w:tabs>
        <w:spacing w:after="0" w:line="240" w:lineRule="auto"/>
        <w:jc w:val="both"/>
        <w:rPr>
          <w:rFonts w:ascii="Times New Roman" w:eastAsia="Times New Roman" w:hAnsi="Times New Roman"/>
          <w:sz w:val="24"/>
          <w:szCs w:val="24"/>
          <w:lang w:eastAsia="ru-RU"/>
        </w:rPr>
      </w:pPr>
      <w:r w:rsidRPr="00652B6B">
        <w:rPr>
          <w:rFonts w:ascii="Times New Roman" w:eastAsia="Times New Roman" w:hAnsi="Times New Roman"/>
          <w:sz w:val="24"/>
          <w:szCs w:val="24"/>
          <w:lang w:eastAsia="ru-RU"/>
        </w:rPr>
        <w:tab/>
      </w:r>
      <w:r w:rsidRPr="00652B6B">
        <w:rPr>
          <w:rFonts w:ascii="Times New Roman" w:eastAsia="Times New Roman" w:hAnsi="Times New Roman"/>
          <w:sz w:val="24"/>
          <w:szCs w:val="24"/>
          <w:lang w:eastAsia="ru-RU"/>
        </w:rPr>
        <w:tab/>
        <w:t xml:space="preserve">В образовательной области «Социально-коммуникативное развитие» выделены следующие направления: </w:t>
      </w:r>
      <w:r w:rsidRPr="00652B6B">
        <w:rPr>
          <w:rFonts w:ascii="Times New Roman" w:eastAsia="Times New Roman" w:hAnsi="Times New Roman"/>
          <w:bCs/>
          <w:color w:val="000000"/>
          <w:kern w:val="24"/>
          <w:sz w:val="24"/>
          <w:szCs w:val="24"/>
          <w:lang w:eastAsia="ru-RU"/>
        </w:rPr>
        <w:t>освоение культурными способами деятельности; развитие инициативы и самостоятельности в разных видах деятельности: игре, общении</w:t>
      </w:r>
      <w:r w:rsidRPr="00652B6B">
        <w:rPr>
          <w:rFonts w:ascii="Times New Roman" w:eastAsia="Times New Roman" w:hAnsi="Times New Roman"/>
          <w:sz w:val="24"/>
          <w:szCs w:val="24"/>
          <w:lang w:eastAsia="ru-RU"/>
        </w:rPr>
        <w:t xml:space="preserve"> и взаимодействии ребенка </w:t>
      </w:r>
      <w:proofErr w:type="gramStart"/>
      <w:r w:rsidRPr="00652B6B">
        <w:rPr>
          <w:rFonts w:ascii="Times New Roman" w:eastAsia="Times New Roman" w:hAnsi="Times New Roman"/>
          <w:sz w:val="24"/>
          <w:szCs w:val="24"/>
          <w:lang w:eastAsia="ru-RU"/>
        </w:rPr>
        <w:t>со</w:t>
      </w:r>
      <w:proofErr w:type="gramEnd"/>
      <w:r w:rsidRPr="00652B6B">
        <w:rPr>
          <w:rFonts w:ascii="Times New Roman" w:eastAsia="Times New Roman" w:hAnsi="Times New Roman"/>
          <w:sz w:val="24"/>
          <w:szCs w:val="24"/>
          <w:lang w:eastAsia="ru-RU"/>
        </w:rPr>
        <w:t xml:space="preserve"> взрослыми и сверстниками, </w:t>
      </w:r>
      <w:r w:rsidRPr="00652B6B">
        <w:rPr>
          <w:rFonts w:ascii="Times New Roman" w:eastAsia="Times New Roman" w:hAnsi="Times New Roman"/>
          <w:bCs/>
          <w:color w:val="000000"/>
          <w:kern w:val="24"/>
          <w:sz w:val="24"/>
          <w:szCs w:val="24"/>
          <w:lang w:eastAsia="ru-RU"/>
        </w:rPr>
        <w:t xml:space="preserve">познавательно - исследовательской деятельности; </w:t>
      </w:r>
      <w:r w:rsidRPr="00652B6B">
        <w:rPr>
          <w:rFonts w:ascii="Times New Roman" w:eastAsia="Times New Roman" w:hAnsi="Times New Roman"/>
          <w:sz w:val="24"/>
          <w:szCs w:val="24"/>
          <w:lang w:eastAsia="ru-RU"/>
        </w:rPr>
        <w:t xml:space="preserve">освоение норм и ценностей в социуме; </w:t>
      </w:r>
      <w:proofErr w:type="spellStart"/>
      <w:r w:rsidRPr="00652B6B">
        <w:rPr>
          <w:rFonts w:ascii="Times New Roman" w:eastAsia="Times New Roman" w:hAnsi="Times New Roman"/>
          <w:sz w:val="24"/>
          <w:szCs w:val="24"/>
          <w:lang w:eastAsia="ru-RU"/>
        </w:rPr>
        <w:t>саморегуляция</w:t>
      </w:r>
      <w:proofErr w:type="spellEnd"/>
      <w:r w:rsidRPr="00652B6B">
        <w:rPr>
          <w:rFonts w:ascii="Times New Roman" w:eastAsia="Times New Roman" w:hAnsi="Times New Roman"/>
          <w:sz w:val="24"/>
          <w:szCs w:val="24"/>
          <w:lang w:eastAsia="ru-RU"/>
        </w:rPr>
        <w:t xml:space="preserve"> собственных действий</w:t>
      </w:r>
      <w:r w:rsidRPr="00652B6B">
        <w:rPr>
          <w:rFonts w:ascii="Times New Roman" w:eastAsia="Times New Roman" w:hAnsi="Times New Roman"/>
          <w:bCs/>
          <w:color w:val="000000"/>
          <w:kern w:val="24"/>
          <w:sz w:val="24"/>
          <w:szCs w:val="24"/>
          <w:lang w:eastAsia="ru-RU"/>
        </w:rPr>
        <w:t xml:space="preserve">, </w:t>
      </w:r>
      <w:r w:rsidRPr="00652B6B">
        <w:rPr>
          <w:rFonts w:ascii="Times New Roman" w:eastAsia="Times New Roman" w:hAnsi="Times New Roman"/>
          <w:sz w:val="24"/>
          <w:szCs w:val="24"/>
          <w:lang w:eastAsia="ru-RU"/>
        </w:rPr>
        <w:t>эмоциональная отзывчивость, и уважительное отношение к своей семье и к сообществу детей и взрослых; формирование позитивных установок к различным видам труда и творчества; основ безопасного поведения в быту, социуме, природе.</w:t>
      </w:r>
    </w:p>
    <w:p w:rsidR="00974391" w:rsidRPr="00652B6B" w:rsidRDefault="00974391" w:rsidP="00974391">
      <w:pPr>
        <w:tabs>
          <w:tab w:val="left" w:pos="567"/>
        </w:tabs>
        <w:spacing w:after="0" w:line="240" w:lineRule="auto"/>
        <w:ind w:firstLine="567"/>
        <w:jc w:val="both"/>
        <w:rPr>
          <w:rFonts w:ascii="Times New Roman" w:eastAsia="Times New Roman" w:hAnsi="Times New Roman"/>
          <w:sz w:val="24"/>
          <w:szCs w:val="24"/>
          <w:lang w:eastAsia="ru-RU"/>
        </w:rPr>
      </w:pPr>
      <w:r w:rsidRPr="00652B6B">
        <w:rPr>
          <w:rFonts w:ascii="Times New Roman" w:eastAsia="Times New Roman" w:hAnsi="Times New Roman"/>
          <w:sz w:val="24"/>
          <w:szCs w:val="24"/>
          <w:lang w:eastAsia="ru-RU"/>
        </w:rPr>
        <w:t>Для реализации направления использовались следующие парциальные программы и методики:</w:t>
      </w:r>
    </w:p>
    <w:p w:rsidR="00974391" w:rsidRPr="00652B6B" w:rsidRDefault="00974391" w:rsidP="00974391">
      <w:pPr>
        <w:numPr>
          <w:ilvl w:val="0"/>
          <w:numId w:val="2"/>
        </w:numPr>
        <w:autoSpaceDE w:val="0"/>
        <w:autoSpaceDN w:val="0"/>
        <w:adjustRightInd w:val="0"/>
        <w:spacing w:after="0" w:line="240" w:lineRule="auto"/>
        <w:jc w:val="both"/>
        <w:rPr>
          <w:rFonts w:ascii="Times New Roman" w:hAnsi="Times New Roman"/>
          <w:sz w:val="24"/>
          <w:szCs w:val="24"/>
        </w:rPr>
      </w:pPr>
      <w:r w:rsidRPr="00652B6B">
        <w:rPr>
          <w:rFonts w:ascii="Times New Roman" w:hAnsi="Times New Roman"/>
          <w:sz w:val="24"/>
          <w:szCs w:val="24"/>
        </w:rPr>
        <w:t xml:space="preserve">Программа социально-эмоционального развития дошкольника «Я-ТЫ-МЫ». Князева О.Л, </w:t>
      </w:r>
      <w:proofErr w:type="spellStart"/>
      <w:r w:rsidRPr="00652B6B">
        <w:rPr>
          <w:rFonts w:ascii="Times New Roman" w:hAnsi="Times New Roman"/>
          <w:sz w:val="24"/>
          <w:szCs w:val="24"/>
        </w:rPr>
        <w:t>Стеркина</w:t>
      </w:r>
      <w:proofErr w:type="spellEnd"/>
      <w:r w:rsidRPr="00652B6B">
        <w:rPr>
          <w:rFonts w:ascii="Times New Roman" w:hAnsi="Times New Roman"/>
          <w:sz w:val="24"/>
          <w:szCs w:val="24"/>
        </w:rPr>
        <w:t xml:space="preserve"> Р.Б. - Мозаика-Синтез, 2008.</w:t>
      </w:r>
    </w:p>
    <w:p w:rsidR="00974391" w:rsidRPr="00652B6B" w:rsidRDefault="00974391" w:rsidP="00974391">
      <w:pPr>
        <w:numPr>
          <w:ilvl w:val="0"/>
          <w:numId w:val="2"/>
        </w:numPr>
        <w:autoSpaceDE w:val="0"/>
        <w:autoSpaceDN w:val="0"/>
        <w:adjustRightInd w:val="0"/>
        <w:spacing w:after="0" w:line="240" w:lineRule="auto"/>
        <w:jc w:val="both"/>
        <w:rPr>
          <w:rFonts w:ascii="Times New Roman" w:hAnsi="Times New Roman"/>
          <w:sz w:val="24"/>
          <w:szCs w:val="24"/>
        </w:rPr>
      </w:pPr>
      <w:r w:rsidRPr="00652B6B">
        <w:rPr>
          <w:rFonts w:ascii="Times New Roman" w:hAnsi="Times New Roman"/>
          <w:bCs/>
          <w:sz w:val="24"/>
          <w:szCs w:val="24"/>
        </w:rPr>
        <w:t>Программа по профилактике детского дорожно-транспортного травматизма «</w:t>
      </w:r>
      <w:proofErr w:type="spellStart"/>
      <w:r w:rsidRPr="00652B6B">
        <w:rPr>
          <w:rFonts w:ascii="Times New Roman" w:hAnsi="Times New Roman"/>
          <w:bCs/>
          <w:sz w:val="24"/>
          <w:szCs w:val="24"/>
        </w:rPr>
        <w:t>Зебрёнок</w:t>
      </w:r>
      <w:proofErr w:type="spellEnd"/>
      <w:r w:rsidRPr="00652B6B">
        <w:rPr>
          <w:rFonts w:ascii="Times New Roman" w:hAnsi="Times New Roman"/>
          <w:bCs/>
          <w:sz w:val="24"/>
          <w:szCs w:val="24"/>
        </w:rPr>
        <w:t>», разработанная коллективом МБДОУ.</w:t>
      </w:r>
    </w:p>
    <w:p w:rsidR="00974391" w:rsidRPr="00652B6B" w:rsidRDefault="00974391" w:rsidP="00974391">
      <w:pPr>
        <w:tabs>
          <w:tab w:val="left" w:pos="567"/>
        </w:tabs>
        <w:spacing w:after="0" w:line="240" w:lineRule="auto"/>
        <w:jc w:val="both"/>
        <w:rPr>
          <w:rFonts w:ascii="Times New Roman" w:eastAsia="Times New Roman" w:hAnsi="Times New Roman"/>
          <w:sz w:val="24"/>
          <w:szCs w:val="24"/>
          <w:lang w:eastAsia="ru-RU"/>
        </w:rPr>
      </w:pPr>
      <w:r w:rsidRPr="00652B6B">
        <w:rPr>
          <w:rFonts w:ascii="Times New Roman" w:eastAsia="Times New Roman" w:hAnsi="Times New Roman"/>
          <w:sz w:val="24"/>
          <w:szCs w:val="24"/>
          <w:lang w:eastAsia="ru-RU"/>
        </w:rPr>
        <w:tab/>
        <w:t xml:space="preserve">Педагоги владеют активными методами и приемами работы с детьми, применяют разнообразные формы организации детской деятельности в соответствии ФГОС </w:t>
      </w:r>
      <w:proofErr w:type="gramStart"/>
      <w:r w:rsidRPr="00652B6B">
        <w:rPr>
          <w:rFonts w:ascii="Times New Roman" w:eastAsia="Times New Roman" w:hAnsi="Times New Roman"/>
          <w:sz w:val="24"/>
          <w:szCs w:val="24"/>
          <w:lang w:eastAsia="ru-RU"/>
        </w:rPr>
        <w:t>ДО</w:t>
      </w:r>
      <w:proofErr w:type="gramEnd"/>
      <w:r w:rsidRPr="00652B6B">
        <w:rPr>
          <w:rFonts w:ascii="Times New Roman" w:eastAsia="Times New Roman" w:hAnsi="Times New Roman"/>
          <w:sz w:val="24"/>
          <w:szCs w:val="24"/>
          <w:lang w:eastAsia="ru-RU"/>
        </w:rPr>
        <w:t xml:space="preserve">: </w:t>
      </w:r>
      <w:proofErr w:type="gramStart"/>
      <w:r w:rsidRPr="00652B6B">
        <w:rPr>
          <w:rFonts w:ascii="Times New Roman" w:eastAsia="Times New Roman" w:hAnsi="Times New Roman"/>
          <w:sz w:val="24"/>
          <w:szCs w:val="24"/>
          <w:lang w:eastAsia="ru-RU"/>
        </w:rPr>
        <w:t>различные</w:t>
      </w:r>
      <w:proofErr w:type="gramEnd"/>
      <w:r w:rsidRPr="00652B6B">
        <w:rPr>
          <w:rFonts w:ascii="Times New Roman" w:eastAsia="Times New Roman" w:hAnsi="Times New Roman"/>
          <w:sz w:val="24"/>
          <w:szCs w:val="24"/>
          <w:lang w:eastAsia="ru-RU"/>
        </w:rPr>
        <w:t xml:space="preserve"> виды детских игр: сюжетно-ролевые, театрализованные, дидактические, конструктивные; современные по содержанию сюжетно-ролевые игры; созданы традиции, которые позволяют дошкольникам соблюдать социокультурные нормы и правила, приобретать культурные умения, традиции взаимного уважения, терпимости и доброжелательности, уважительного отношения и чувства принадлежности к своей семье и к сообществу детей и взрослых. Решение проблемных ситуаций, ситуативный разговор, игровое общение способствует инициативе, умению поддерживать тему разговора, обращаться друг к другу. С целью развития у дошкольников учитывать интересы и  чувства других, сопереживать неудачам и радоваться успехам других, умение проявлять осторожность, быть предусмотрительными в незнакомой обстановке. Педагоги организуют мероприятия разной социальной направленности: экологические и спортивные акции, конкурсы, выставки, экскурсии, посещение музея, театров. </w:t>
      </w:r>
    </w:p>
    <w:p w:rsidR="00974391" w:rsidRPr="00652B6B" w:rsidRDefault="00974391" w:rsidP="00974391">
      <w:pPr>
        <w:spacing w:after="0" w:line="240" w:lineRule="auto"/>
        <w:jc w:val="both"/>
        <w:rPr>
          <w:rFonts w:ascii="Times New Roman" w:eastAsia="Times New Roman" w:hAnsi="Times New Roman"/>
          <w:sz w:val="24"/>
          <w:szCs w:val="24"/>
          <w:lang w:eastAsia="ru-RU"/>
        </w:rPr>
      </w:pPr>
      <w:r w:rsidRPr="00652B6B">
        <w:rPr>
          <w:rFonts w:ascii="Times New Roman" w:eastAsia="Times New Roman" w:hAnsi="Times New Roman"/>
          <w:sz w:val="24"/>
          <w:szCs w:val="24"/>
          <w:lang w:eastAsia="ru-RU"/>
        </w:rPr>
        <w:tab/>
        <w:t xml:space="preserve">В реализации образовательной области «Познавательное развитие» для развития любознательности и познавательно-исследовательской деятельности детей, педагоги применяли в своей работе формы развивающего, познавательного обучения через применение технологии «Музейная педагогика». В групповых помещения МБДОУ организована деятельность групповых мини-музеев различной тематике (тема мини-музея определятся совместно со всеми участниками образовательного процесса и направлены на реализацию ООП </w:t>
      </w:r>
      <w:proofErr w:type="gramStart"/>
      <w:r w:rsidRPr="00652B6B">
        <w:rPr>
          <w:rFonts w:ascii="Times New Roman" w:eastAsia="Times New Roman" w:hAnsi="Times New Roman"/>
          <w:sz w:val="24"/>
          <w:szCs w:val="24"/>
          <w:lang w:eastAsia="ru-RU"/>
        </w:rPr>
        <w:t>ДО</w:t>
      </w:r>
      <w:proofErr w:type="gramEnd"/>
      <w:r w:rsidRPr="00652B6B">
        <w:rPr>
          <w:rFonts w:ascii="Times New Roman" w:eastAsia="Times New Roman" w:hAnsi="Times New Roman"/>
          <w:sz w:val="24"/>
          <w:szCs w:val="24"/>
          <w:lang w:eastAsia="ru-RU"/>
        </w:rPr>
        <w:t>).</w:t>
      </w:r>
    </w:p>
    <w:p w:rsidR="00974391" w:rsidRPr="00652B6B" w:rsidRDefault="00974391" w:rsidP="00974391">
      <w:pPr>
        <w:spacing w:after="0" w:line="240" w:lineRule="auto"/>
        <w:jc w:val="both"/>
        <w:rPr>
          <w:rFonts w:ascii="Times New Roman" w:hAnsi="Times New Roman"/>
          <w:color w:val="000000"/>
          <w:sz w:val="24"/>
          <w:szCs w:val="24"/>
        </w:rPr>
      </w:pPr>
      <w:r w:rsidRPr="00652B6B">
        <w:rPr>
          <w:rFonts w:ascii="Times New Roman" w:eastAsia="Times New Roman" w:hAnsi="Times New Roman"/>
          <w:sz w:val="24"/>
          <w:szCs w:val="24"/>
          <w:lang w:eastAsia="ru-RU"/>
        </w:rPr>
        <w:tab/>
        <w:t xml:space="preserve">Для </w:t>
      </w:r>
      <w:r w:rsidRPr="00652B6B">
        <w:rPr>
          <w:rFonts w:ascii="Times New Roman" w:hAnsi="Times New Roman"/>
          <w:color w:val="000000"/>
          <w:sz w:val="24"/>
          <w:szCs w:val="24"/>
        </w:rPr>
        <w:t xml:space="preserve">достижения высоких результатов в области речевого развития педагоги используют «Программу по развитию речи в детском саду» О.С. Ушаковой и методическое пособие «Коммуникация развивающее общение с детьми», «Технологии развития связной речи дошкольников» </w:t>
      </w:r>
      <w:proofErr w:type="spellStart"/>
      <w:r w:rsidRPr="00652B6B">
        <w:rPr>
          <w:rFonts w:ascii="Times New Roman" w:hAnsi="Times New Roman"/>
          <w:color w:val="000000"/>
          <w:sz w:val="24"/>
          <w:szCs w:val="24"/>
        </w:rPr>
        <w:t>Сидорчук</w:t>
      </w:r>
      <w:proofErr w:type="spellEnd"/>
      <w:r w:rsidRPr="00652B6B">
        <w:rPr>
          <w:rFonts w:ascii="Times New Roman" w:hAnsi="Times New Roman"/>
          <w:color w:val="000000"/>
          <w:sz w:val="24"/>
          <w:szCs w:val="24"/>
        </w:rPr>
        <w:t xml:space="preserve">, Фоменко. </w:t>
      </w:r>
      <w:proofErr w:type="gramStart"/>
      <w:r w:rsidRPr="00652B6B">
        <w:rPr>
          <w:rFonts w:ascii="Times New Roman" w:hAnsi="Times New Roman"/>
          <w:color w:val="000000"/>
          <w:sz w:val="24"/>
          <w:szCs w:val="24"/>
        </w:rPr>
        <w:t xml:space="preserve">В своей профессиональной деятельности педагоги используют методы и приемы: моделирование, проблемные ситуации на основе литературных произведений, скороговорки, небылицы, считалки, </w:t>
      </w:r>
      <w:proofErr w:type="spellStart"/>
      <w:r w:rsidRPr="00652B6B">
        <w:rPr>
          <w:rFonts w:ascii="Times New Roman" w:hAnsi="Times New Roman"/>
          <w:color w:val="000000"/>
          <w:sz w:val="24"/>
          <w:szCs w:val="24"/>
        </w:rPr>
        <w:t>потешки</w:t>
      </w:r>
      <w:proofErr w:type="spellEnd"/>
      <w:r w:rsidRPr="00652B6B">
        <w:rPr>
          <w:rFonts w:ascii="Times New Roman" w:hAnsi="Times New Roman"/>
          <w:color w:val="000000"/>
          <w:sz w:val="24"/>
          <w:szCs w:val="24"/>
        </w:rPr>
        <w:t>, наглядные, игровые, словесные методы и приемы, дыхательная, пальчиковая в сочетании артикуляционной</w:t>
      </w:r>
      <w:r w:rsidRPr="00652B6B">
        <w:rPr>
          <w:rFonts w:ascii="Times New Roman" w:eastAsia="Times New Roman" w:hAnsi="Times New Roman"/>
          <w:sz w:val="24"/>
          <w:szCs w:val="24"/>
          <w:lang w:eastAsia="ru-RU"/>
        </w:rPr>
        <w:t xml:space="preserve"> гимнастикой, стихи, веселые рифмы, </w:t>
      </w:r>
      <w:proofErr w:type="spellStart"/>
      <w:r w:rsidRPr="00652B6B">
        <w:rPr>
          <w:rFonts w:ascii="Times New Roman" w:eastAsia="Times New Roman" w:hAnsi="Times New Roman"/>
          <w:sz w:val="24"/>
          <w:szCs w:val="24"/>
          <w:lang w:eastAsia="ru-RU"/>
        </w:rPr>
        <w:t>мнемотаблицы</w:t>
      </w:r>
      <w:proofErr w:type="spellEnd"/>
      <w:r w:rsidRPr="00652B6B">
        <w:rPr>
          <w:rFonts w:ascii="Times New Roman" w:eastAsia="Times New Roman" w:hAnsi="Times New Roman"/>
          <w:sz w:val="24"/>
          <w:szCs w:val="24"/>
          <w:lang w:eastAsia="ru-RU"/>
        </w:rPr>
        <w:t xml:space="preserve">, </w:t>
      </w:r>
      <w:r w:rsidRPr="00652B6B">
        <w:rPr>
          <w:rFonts w:ascii="Times New Roman" w:eastAsia="Times New Roman" w:hAnsi="Times New Roman"/>
          <w:sz w:val="24"/>
          <w:szCs w:val="24"/>
          <w:lang w:eastAsia="ru-RU"/>
        </w:rPr>
        <w:lastRenderedPageBreak/>
        <w:t>описательные рассказы по картинкам, интервьюирование.</w:t>
      </w:r>
      <w:proofErr w:type="gramEnd"/>
      <w:r w:rsidRPr="00652B6B">
        <w:rPr>
          <w:rFonts w:ascii="Times New Roman" w:eastAsia="Times New Roman" w:hAnsi="Times New Roman"/>
          <w:sz w:val="24"/>
          <w:szCs w:val="24"/>
          <w:lang w:eastAsia="ru-RU"/>
        </w:rPr>
        <w:t xml:space="preserve"> С целью решения задач речевого развития в группах создана развивающая речевая среда, которая включает: разнообразные энциклопедии, современный иллюстративный материал, дидактические игры речевой направленности, различные виды детских театров (пальчиковый, перчаточный, конусный), игры-драматизации, ширмы, маски, мини-коллекции (собранные совместно с детьми и родителями), коллажи по различным темам, составленные с учетом интересов детей. Педагоги ведут работу по следующим направлениям: развитие словарного запаса детей, воспитание звуковой культуры речи, формирование грамматического строя речи, развитие связной речи, подготовка к обучению грамоте, воспитание интереса и любви к жанрам детской литературы. Для формирования предпосылок учебной деятельности используют специальное пособие «Аквариум» по технологии Е.Е. </w:t>
      </w:r>
      <w:proofErr w:type="spellStart"/>
      <w:r w:rsidRPr="00652B6B">
        <w:rPr>
          <w:rFonts w:ascii="Times New Roman" w:eastAsia="Times New Roman" w:hAnsi="Times New Roman"/>
          <w:sz w:val="24"/>
          <w:szCs w:val="24"/>
          <w:lang w:eastAsia="ru-RU"/>
        </w:rPr>
        <w:t>Шулешко</w:t>
      </w:r>
      <w:proofErr w:type="spellEnd"/>
      <w:r w:rsidRPr="00652B6B">
        <w:rPr>
          <w:rFonts w:ascii="Times New Roman" w:eastAsia="Times New Roman" w:hAnsi="Times New Roman"/>
          <w:sz w:val="24"/>
          <w:szCs w:val="24"/>
          <w:lang w:eastAsia="ru-RU"/>
        </w:rPr>
        <w:t xml:space="preserve">. </w:t>
      </w:r>
    </w:p>
    <w:p w:rsidR="00974391" w:rsidRPr="00652B6B" w:rsidRDefault="00974391" w:rsidP="00974391">
      <w:pPr>
        <w:tabs>
          <w:tab w:val="left" w:pos="567"/>
        </w:tabs>
        <w:spacing w:after="0" w:line="240" w:lineRule="auto"/>
        <w:jc w:val="both"/>
        <w:rPr>
          <w:rFonts w:ascii="Times New Roman" w:eastAsia="Times New Roman" w:hAnsi="Times New Roman"/>
          <w:sz w:val="24"/>
          <w:szCs w:val="24"/>
          <w:lang w:eastAsia="ru-RU"/>
        </w:rPr>
      </w:pPr>
      <w:r w:rsidRPr="00652B6B">
        <w:rPr>
          <w:rFonts w:ascii="Times New Roman" w:eastAsia="Times New Roman" w:hAnsi="Times New Roman"/>
          <w:sz w:val="24"/>
          <w:szCs w:val="24"/>
          <w:lang w:eastAsia="ru-RU"/>
        </w:rPr>
        <w:tab/>
      </w:r>
      <w:proofErr w:type="gramStart"/>
      <w:r w:rsidRPr="00652B6B">
        <w:rPr>
          <w:rFonts w:ascii="Times New Roman" w:eastAsia="Times New Roman" w:hAnsi="Times New Roman"/>
          <w:sz w:val="24"/>
          <w:szCs w:val="24"/>
          <w:lang w:eastAsia="ru-RU"/>
        </w:rPr>
        <w:t xml:space="preserve">Успешному освоению детьми задач по художественно - эстетическому направлению способствовало использование различных форм работы традиционных и нетрадиционных методов и приемов изобразительной деятельности: рисование по мокрому, аппликация из ниток, </w:t>
      </w:r>
      <w:proofErr w:type="spellStart"/>
      <w:r w:rsidRPr="00652B6B">
        <w:rPr>
          <w:rFonts w:ascii="Times New Roman" w:eastAsia="Times New Roman" w:hAnsi="Times New Roman"/>
          <w:sz w:val="24"/>
          <w:szCs w:val="24"/>
          <w:lang w:eastAsia="ru-RU"/>
        </w:rPr>
        <w:t>пластилинография</w:t>
      </w:r>
      <w:proofErr w:type="spellEnd"/>
      <w:r w:rsidRPr="00652B6B">
        <w:rPr>
          <w:rFonts w:ascii="Times New Roman" w:eastAsia="Times New Roman" w:hAnsi="Times New Roman"/>
          <w:sz w:val="24"/>
          <w:szCs w:val="24"/>
          <w:lang w:eastAsia="ru-RU"/>
        </w:rPr>
        <w:t>, отпечатки различными материалами, монотипия, оттиск смятой бумагой, печатками из ластика; рисование ладошкой, пальчиками, коллажи; создание проблемной творческой ситуации, экспериментирование с новыми материалами, работы на абстрактные темы, приемы фантазирования;</w:t>
      </w:r>
      <w:proofErr w:type="gramEnd"/>
      <w:r w:rsidRPr="00652B6B">
        <w:rPr>
          <w:rFonts w:ascii="Times New Roman" w:eastAsia="Times New Roman" w:hAnsi="Times New Roman"/>
          <w:sz w:val="24"/>
          <w:szCs w:val="24"/>
          <w:lang w:eastAsia="ru-RU"/>
        </w:rPr>
        <w:t xml:space="preserve"> организация комплексных занятий - оригами и рисование, лепка и конструирование; изготовление коллективных работ; организация выставок для родителей. </w:t>
      </w:r>
    </w:p>
    <w:p w:rsidR="00974391" w:rsidRPr="00652B6B" w:rsidRDefault="00974391" w:rsidP="00974391">
      <w:pPr>
        <w:tabs>
          <w:tab w:val="left" w:pos="567"/>
        </w:tabs>
        <w:spacing w:after="0" w:line="240" w:lineRule="auto"/>
        <w:ind w:firstLine="567"/>
        <w:jc w:val="both"/>
        <w:rPr>
          <w:rFonts w:ascii="Times New Roman" w:eastAsia="Times New Roman" w:hAnsi="Times New Roman"/>
          <w:sz w:val="24"/>
          <w:szCs w:val="24"/>
          <w:lang w:eastAsia="ru-RU"/>
        </w:rPr>
      </w:pPr>
      <w:r w:rsidRPr="00652B6B">
        <w:rPr>
          <w:rFonts w:ascii="Times New Roman" w:eastAsia="Times New Roman" w:hAnsi="Times New Roman"/>
          <w:sz w:val="24"/>
          <w:szCs w:val="24"/>
          <w:lang w:eastAsia="ru-RU"/>
        </w:rPr>
        <w:t xml:space="preserve">В МБДОУ функционирует Галерея, в которой систематически выставляются продукты творческой деятельности воспитанников и совместные семейные работы. Кроме этого оформляются тематические выставки, знакомящие дошкольников с определенной тематикой, что позволяет полнее раскрывать лексическую тему недели, реализуемую в МБДОУ. Воспитанники активные участники творческих выставок МБДОУ, успешно реализуют творческие способности на городских конкурсах, выставках. Информация о достижения детей размещается на сайте МБДОУ в разделе </w:t>
      </w:r>
      <w:hyperlink r:id="rId11" w:history="1">
        <w:r w:rsidRPr="00652B6B">
          <w:rPr>
            <w:rStyle w:val="aa"/>
            <w:rFonts w:ascii="Times New Roman" w:eastAsia="Times New Roman" w:hAnsi="Times New Roman"/>
            <w:sz w:val="24"/>
            <w:szCs w:val="24"/>
            <w:lang w:eastAsia="ru-RU"/>
          </w:rPr>
          <w:t>«Наши достижения»</w:t>
        </w:r>
      </w:hyperlink>
    </w:p>
    <w:p w:rsidR="00974391" w:rsidRPr="00652B6B" w:rsidRDefault="00974391" w:rsidP="00974391">
      <w:pPr>
        <w:tabs>
          <w:tab w:val="left" w:pos="567"/>
        </w:tabs>
        <w:spacing w:after="0" w:line="240" w:lineRule="auto"/>
        <w:jc w:val="both"/>
        <w:rPr>
          <w:rFonts w:ascii="Times New Roman" w:eastAsia="Times New Roman" w:hAnsi="Times New Roman"/>
          <w:sz w:val="24"/>
          <w:szCs w:val="24"/>
          <w:lang w:eastAsia="ru-RU"/>
        </w:rPr>
      </w:pPr>
      <w:r w:rsidRPr="00652B6B">
        <w:rPr>
          <w:rFonts w:ascii="Times New Roman" w:eastAsia="Times New Roman" w:hAnsi="Times New Roman"/>
          <w:sz w:val="24"/>
          <w:szCs w:val="24"/>
          <w:lang w:eastAsia="ru-RU"/>
        </w:rPr>
        <w:tab/>
        <w:t>Образовательная деятельность по коррекции развития детей реализуется через рекомендации ПМП</w:t>
      </w:r>
      <w:proofErr w:type="gramStart"/>
      <w:r w:rsidRPr="00652B6B">
        <w:rPr>
          <w:rFonts w:ascii="Times New Roman" w:eastAsia="Times New Roman" w:hAnsi="Times New Roman"/>
          <w:sz w:val="24"/>
          <w:szCs w:val="24"/>
          <w:lang w:val="en-US" w:eastAsia="ru-RU"/>
        </w:rPr>
        <w:t>K</w:t>
      </w:r>
      <w:proofErr w:type="gramEnd"/>
      <w:r w:rsidRPr="00652B6B">
        <w:rPr>
          <w:rFonts w:ascii="Times New Roman" w:eastAsia="Times New Roman" w:hAnsi="Times New Roman"/>
          <w:sz w:val="24"/>
          <w:szCs w:val="24"/>
          <w:lang w:eastAsia="ru-RU"/>
        </w:rPr>
        <w:t xml:space="preserve">. </w:t>
      </w:r>
    </w:p>
    <w:p w:rsidR="00974391" w:rsidRPr="00652B6B" w:rsidRDefault="00974391" w:rsidP="00974391">
      <w:pPr>
        <w:tabs>
          <w:tab w:val="left" w:pos="567"/>
        </w:tabs>
        <w:spacing w:after="0" w:line="240" w:lineRule="auto"/>
        <w:jc w:val="both"/>
        <w:rPr>
          <w:rFonts w:ascii="Times New Roman" w:eastAsia="Times New Roman" w:hAnsi="Times New Roman"/>
          <w:sz w:val="24"/>
          <w:szCs w:val="24"/>
          <w:lang w:eastAsia="ru-RU"/>
        </w:rPr>
      </w:pPr>
      <w:r w:rsidRPr="00652B6B">
        <w:rPr>
          <w:rFonts w:ascii="Times New Roman" w:eastAsia="Times New Roman" w:hAnsi="Times New Roman"/>
          <w:b/>
          <w:sz w:val="24"/>
          <w:szCs w:val="24"/>
          <w:lang w:eastAsia="ru-RU"/>
        </w:rPr>
        <w:t>Вывод</w:t>
      </w:r>
      <w:r w:rsidRPr="00652B6B">
        <w:rPr>
          <w:rFonts w:ascii="Times New Roman" w:eastAsia="Times New Roman" w:hAnsi="Times New Roman"/>
          <w:sz w:val="24"/>
          <w:szCs w:val="24"/>
          <w:lang w:eastAsia="ru-RU"/>
        </w:rPr>
        <w:t xml:space="preserve">: образовательная деятельность в МБДОУ в течение отчётного периода осуществлялась в соответствии с требованиями действующего законодательства. Методическое обеспечение программы достаточны для реализации образовательной программы дошкольного образования в полном объеме. </w:t>
      </w:r>
    </w:p>
    <w:p w:rsidR="00974391" w:rsidRPr="00652B6B" w:rsidRDefault="00974391" w:rsidP="00974391">
      <w:pPr>
        <w:tabs>
          <w:tab w:val="left" w:pos="567"/>
        </w:tabs>
        <w:spacing w:after="0" w:line="240" w:lineRule="auto"/>
        <w:jc w:val="both"/>
        <w:rPr>
          <w:rFonts w:ascii="Times New Roman" w:eastAsia="Times New Roman" w:hAnsi="Times New Roman"/>
          <w:sz w:val="24"/>
          <w:szCs w:val="24"/>
          <w:lang w:eastAsia="ru-RU"/>
        </w:rPr>
      </w:pPr>
    </w:p>
    <w:p w:rsidR="00974391" w:rsidRPr="00652B6B" w:rsidRDefault="00974391" w:rsidP="00974391">
      <w:pPr>
        <w:tabs>
          <w:tab w:val="left" w:pos="567"/>
        </w:tabs>
        <w:spacing w:after="0" w:line="240" w:lineRule="auto"/>
        <w:jc w:val="both"/>
        <w:rPr>
          <w:rFonts w:ascii="Times New Roman" w:eastAsia="Times New Roman" w:hAnsi="Times New Roman"/>
          <w:sz w:val="24"/>
          <w:szCs w:val="24"/>
          <w:lang w:eastAsia="ru-RU"/>
        </w:rPr>
      </w:pPr>
      <w:r w:rsidRPr="00652B6B">
        <w:rPr>
          <w:rFonts w:ascii="Times New Roman" w:eastAsia="Times New Roman" w:hAnsi="Times New Roman"/>
          <w:b/>
          <w:sz w:val="24"/>
          <w:szCs w:val="24"/>
          <w:lang w:eastAsia="ru-RU"/>
        </w:rPr>
        <w:t xml:space="preserve">1.2. Система управления организации </w:t>
      </w:r>
    </w:p>
    <w:p w:rsidR="00974391" w:rsidRPr="00652B6B" w:rsidRDefault="00974391" w:rsidP="00974391">
      <w:pPr>
        <w:spacing w:after="0" w:line="240" w:lineRule="auto"/>
        <w:jc w:val="both"/>
        <w:rPr>
          <w:rFonts w:ascii="Times New Roman" w:eastAsia="Times New Roman" w:hAnsi="Times New Roman"/>
          <w:sz w:val="24"/>
          <w:szCs w:val="24"/>
          <w:lang w:eastAsia="ru-RU"/>
        </w:rPr>
      </w:pPr>
      <w:r w:rsidRPr="00652B6B">
        <w:rPr>
          <w:rFonts w:ascii="Times New Roman" w:eastAsia="Times New Roman" w:hAnsi="Times New Roman"/>
          <w:sz w:val="24"/>
          <w:szCs w:val="24"/>
          <w:lang w:eastAsia="ru-RU"/>
        </w:rPr>
        <w:t xml:space="preserve"> </w:t>
      </w:r>
      <w:r w:rsidRPr="00652B6B">
        <w:rPr>
          <w:rFonts w:ascii="Times New Roman" w:eastAsia="Times New Roman" w:hAnsi="Times New Roman"/>
          <w:sz w:val="24"/>
          <w:szCs w:val="24"/>
          <w:lang w:eastAsia="ru-RU"/>
        </w:rPr>
        <w:tab/>
      </w:r>
      <w:r w:rsidRPr="00652B6B">
        <w:rPr>
          <w:rFonts w:ascii="Times New Roman" w:eastAsia="Times New Roman" w:hAnsi="Times New Roman"/>
          <w:b/>
          <w:sz w:val="24"/>
          <w:szCs w:val="24"/>
          <w:lang w:eastAsia="ru-RU"/>
        </w:rPr>
        <w:t>Управление МБДОУ</w:t>
      </w:r>
      <w:r w:rsidRPr="00652B6B">
        <w:rPr>
          <w:rFonts w:ascii="Times New Roman" w:eastAsia="Times New Roman" w:hAnsi="Times New Roman"/>
          <w:sz w:val="24"/>
          <w:szCs w:val="24"/>
          <w:lang w:eastAsia="ru-RU"/>
        </w:rPr>
        <w:t xml:space="preserve"> осуществляется в соответствии с законодательством Российской Федерации и законодательными актами органов местного самоуправления на принципах единоначалия и самоуправления, обеспечивающих государственно-общественный характер управления МБДОУ. Согласно закону «Об образовании в РФ» и в соответствии с Уставом МБДОУ управляющая система в МБДОУ состоит из двух структур: </w:t>
      </w:r>
    </w:p>
    <w:p w:rsidR="00974391" w:rsidRPr="00652B6B" w:rsidRDefault="00974391" w:rsidP="00974391">
      <w:pPr>
        <w:tabs>
          <w:tab w:val="left" w:pos="567"/>
        </w:tabs>
        <w:spacing w:after="0" w:line="240" w:lineRule="auto"/>
        <w:jc w:val="both"/>
        <w:rPr>
          <w:rFonts w:ascii="Times New Roman" w:eastAsia="Times New Roman" w:hAnsi="Times New Roman"/>
          <w:sz w:val="24"/>
          <w:szCs w:val="24"/>
          <w:lang w:eastAsia="ru-RU"/>
        </w:rPr>
      </w:pPr>
      <w:r w:rsidRPr="00652B6B">
        <w:rPr>
          <w:rFonts w:ascii="Times New Roman" w:eastAsia="Times New Roman" w:hAnsi="Times New Roman"/>
          <w:b/>
          <w:sz w:val="24"/>
          <w:szCs w:val="24"/>
          <w:lang w:eastAsia="ru-RU"/>
        </w:rPr>
        <w:tab/>
        <w:t>Непосредственное руководство</w:t>
      </w:r>
      <w:r w:rsidRPr="00652B6B">
        <w:rPr>
          <w:rFonts w:ascii="Times New Roman" w:eastAsia="Times New Roman" w:hAnsi="Times New Roman"/>
          <w:sz w:val="24"/>
          <w:szCs w:val="24"/>
          <w:lang w:eastAsia="ru-RU"/>
        </w:rPr>
        <w:t xml:space="preserve">  МБДОУ осуществляет заведующий, который организует работу МБДОУ в соответствии с законодательством РФ и несет ответственность перед детьми,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w:t>
      </w:r>
    </w:p>
    <w:p w:rsidR="00974391" w:rsidRPr="00652B6B" w:rsidRDefault="00974391" w:rsidP="00974391">
      <w:pPr>
        <w:tabs>
          <w:tab w:val="num" w:pos="720"/>
        </w:tabs>
        <w:spacing w:after="0" w:line="240" w:lineRule="auto"/>
        <w:jc w:val="both"/>
        <w:rPr>
          <w:rFonts w:ascii="Times New Roman" w:eastAsia="Times New Roman" w:hAnsi="Times New Roman"/>
          <w:sz w:val="24"/>
          <w:szCs w:val="24"/>
          <w:lang w:eastAsia="ru-RU"/>
        </w:rPr>
      </w:pPr>
      <w:r w:rsidRPr="00652B6B">
        <w:rPr>
          <w:rFonts w:ascii="Times New Roman" w:eastAsia="Times New Roman" w:hAnsi="Times New Roman"/>
          <w:b/>
          <w:sz w:val="24"/>
          <w:szCs w:val="24"/>
          <w:lang w:eastAsia="ru-RU"/>
        </w:rPr>
        <w:tab/>
        <w:t>Общее руководство</w:t>
      </w:r>
      <w:r w:rsidRPr="00652B6B">
        <w:rPr>
          <w:rFonts w:ascii="Times New Roman" w:eastAsia="Times New Roman" w:hAnsi="Times New Roman"/>
          <w:sz w:val="24"/>
          <w:szCs w:val="24"/>
          <w:lang w:eastAsia="ru-RU"/>
        </w:rPr>
        <w:t xml:space="preserve"> учреждением осуществляет Общее собрание трудового коллектива: принимает коллективный договор, правила трудового внутреннего распорядка и другие нормативные акты учреждения; принимает Устав, изменения и дополнения к нему, договор между МБДОУ и родителями (законными представителями). Избирает Совет учреждения МБДОУ, заслушивает отчет Совета учреждения МБДОУ; </w:t>
      </w:r>
      <w:r w:rsidRPr="00652B6B">
        <w:rPr>
          <w:rFonts w:ascii="Times New Roman" w:eastAsia="Times New Roman" w:hAnsi="Times New Roman"/>
          <w:sz w:val="24"/>
          <w:szCs w:val="24"/>
          <w:lang w:eastAsia="ru-RU"/>
        </w:rPr>
        <w:lastRenderedPageBreak/>
        <w:t xml:space="preserve">определяет основные направления деятельности МБДОУ, вносит предложения Учредителю по улучшению финансово-хозяйственной деятельности МБДОУ. </w:t>
      </w:r>
    </w:p>
    <w:p w:rsidR="00974391" w:rsidRPr="00652B6B" w:rsidRDefault="00974391" w:rsidP="00974391">
      <w:pPr>
        <w:tabs>
          <w:tab w:val="left" w:pos="567"/>
        </w:tabs>
        <w:spacing w:after="0" w:line="240" w:lineRule="auto"/>
        <w:jc w:val="both"/>
        <w:rPr>
          <w:rFonts w:ascii="Times New Roman" w:eastAsia="Times New Roman" w:hAnsi="Times New Roman"/>
          <w:sz w:val="24"/>
          <w:szCs w:val="24"/>
          <w:lang w:eastAsia="ru-RU"/>
        </w:rPr>
      </w:pPr>
      <w:r w:rsidRPr="00652B6B">
        <w:rPr>
          <w:rFonts w:ascii="Times New Roman" w:eastAsia="Times New Roman" w:hAnsi="Times New Roman"/>
          <w:b/>
          <w:sz w:val="24"/>
          <w:szCs w:val="24"/>
          <w:lang w:eastAsia="ru-RU"/>
        </w:rPr>
        <w:tab/>
        <w:t>Управление педагогической деятельностью</w:t>
      </w:r>
      <w:r w:rsidRPr="00652B6B">
        <w:rPr>
          <w:rFonts w:ascii="Times New Roman" w:eastAsia="Times New Roman" w:hAnsi="Times New Roman"/>
          <w:sz w:val="24"/>
          <w:szCs w:val="24"/>
          <w:lang w:eastAsia="ru-RU"/>
        </w:rPr>
        <w:t xml:space="preserve"> осуществляет  коллегиальный орган управления </w:t>
      </w:r>
      <w:r w:rsidRPr="00652B6B">
        <w:rPr>
          <w:rFonts w:ascii="Times New Roman" w:eastAsia="Times New Roman" w:hAnsi="Times New Roman"/>
          <w:b/>
          <w:sz w:val="24"/>
          <w:szCs w:val="24"/>
          <w:lang w:eastAsia="ru-RU"/>
        </w:rPr>
        <w:t>Педагогический совет МБДОУ.</w:t>
      </w:r>
      <w:r w:rsidRPr="00652B6B">
        <w:rPr>
          <w:rFonts w:ascii="Times New Roman" w:eastAsia="Times New Roman" w:hAnsi="Times New Roman"/>
          <w:sz w:val="24"/>
          <w:szCs w:val="24"/>
          <w:lang w:eastAsia="ru-RU"/>
        </w:rPr>
        <w:t xml:space="preserve">  </w:t>
      </w:r>
    </w:p>
    <w:p w:rsidR="00974391" w:rsidRPr="00652B6B" w:rsidRDefault="00974391" w:rsidP="00974391">
      <w:pPr>
        <w:tabs>
          <w:tab w:val="left" w:pos="567"/>
        </w:tabs>
        <w:spacing w:after="0" w:line="240" w:lineRule="auto"/>
        <w:jc w:val="both"/>
        <w:rPr>
          <w:rFonts w:ascii="Times New Roman" w:eastAsia="Times New Roman" w:hAnsi="Times New Roman"/>
          <w:sz w:val="24"/>
          <w:szCs w:val="24"/>
          <w:lang w:eastAsia="ru-RU"/>
        </w:rPr>
      </w:pPr>
      <w:r w:rsidRPr="00652B6B">
        <w:rPr>
          <w:rFonts w:ascii="Times New Roman" w:eastAsia="Times New Roman" w:hAnsi="Times New Roman"/>
          <w:b/>
          <w:sz w:val="24"/>
          <w:szCs w:val="24"/>
          <w:lang w:eastAsia="ru-RU"/>
        </w:rPr>
        <w:tab/>
        <w:t>Педагогический совет МБДОУ – является постоянно действующим органом коллегиального управления</w:t>
      </w:r>
      <w:r w:rsidRPr="00652B6B">
        <w:rPr>
          <w:rFonts w:ascii="Times New Roman" w:eastAsia="Times New Roman" w:hAnsi="Times New Roman"/>
          <w:sz w:val="24"/>
          <w:szCs w:val="24"/>
          <w:lang w:eastAsia="ru-RU"/>
        </w:rPr>
        <w:t xml:space="preserve">, действующий в целях развития и совершенствования </w:t>
      </w:r>
      <w:proofErr w:type="spellStart"/>
      <w:r w:rsidRPr="00652B6B">
        <w:rPr>
          <w:rFonts w:ascii="Times New Roman" w:eastAsia="Times New Roman" w:hAnsi="Times New Roman"/>
          <w:sz w:val="24"/>
          <w:szCs w:val="24"/>
          <w:lang w:eastAsia="ru-RU"/>
        </w:rPr>
        <w:t>воспитательно</w:t>
      </w:r>
      <w:proofErr w:type="spellEnd"/>
      <w:r w:rsidRPr="00652B6B">
        <w:rPr>
          <w:rFonts w:ascii="Times New Roman" w:eastAsia="Times New Roman" w:hAnsi="Times New Roman"/>
          <w:sz w:val="24"/>
          <w:szCs w:val="24"/>
          <w:lang w:eastAsia="ru-RU"/>
        </w:rPr>
        <w:t xml:space="preserve">-образовательного процесса, взаимодействия с родительской общественности МБДОУ.  </w:t>
      </w:r>
    </w:p>
    <w:p w:rsidR="00974391" w:rsidRPr="00652B6B" w:rsidRDefault="00974391" w:rsidP="00974391">
      <w:pPr>
        <w:tabs>
          <w:tab w:val="left" w:pos="567"/>
        </w:tabs>
        <w:spacing w:after="0" w:line="240" w:lineRule="auto"/>
        <w:jc w:val="both"/>
        <w:rPr>
          <w:rFonts w:ascii="Times New Roman" w:eastAsia="Times New Roman" w:hAnsi="Times New Roman"/>
          <w:sz w:val="24"/>
          <w:szCs w:val="24"/>
          <w:lang w:eastAsia="ru-RU"/>
        </w:rPr>
      </w:pPr>
      <w:r w:rsidRPr="00652B6B">
        <w:rPr>
          <w:rFonts w:ascii="Times New Roman" w:eastAsia="Times New Roman" w:hAnsi="Times New Roman"/>
          <w:b/>
          <w:sz w:val="24"/>
          <w:szCs w:val="24"/>
          <w:lang w:eastAsia="ru-RU"/>
        </w:rPr>
        <w:tab/>
        <w:t>Вывод:</w:t>
      </w:r>
      <w:r w:rsidRPr="00652B6B">
        <w:rPr>
          <w:rFonts w:ascii="Times New Roman" w:eastAsia="Times New Roman" w:hAnsi="Times New Roman"/>
          <w:sz w:val="24"/>
          <w:szCs w:val="24"/>
          <w:lang w:eastAsia="ru-RU"/>
        </w:rPr>
        <w:t xml:space="preserve"> Структура и механизм управления дошкольным учреждением определяет его стабильное функционирование в соответствии с нормативными документами в сфере образования Российской Федерации.</w:t>
      </w:r>
    </w:p>
    <w:p w:rsidR="00974391" w:rsidRPr="00652B6B" w:rsidRDefault="00974391" w:rsidP="00974391">
      <w:pPr>
        <w:tabs>
          <w:tab w:val="left" w:pos="567"/>
        </w:tabs>
        <w:spacing w:after="0" w:line="240" w:lineRule="auto"/>
        <w:jc w:val="both"/>
        <w:rPr>
          <w:rFonts w:ascii="Times New Roman" w:eastAsia="Times New Roman" w:hAnsi="Times New Roman"/>
          <w:b/>
          <w:sz w:val="24"/>
          <w:szCs w:val="24"/>
          <w:lang w:eastAsia="ru-RU"/>
        </w:rPr>
      </w:pPr>
    </w:p>
    <w:p w:rsidR="00974391" w:rsidRPr="00652B6B" w:rsidRDefault="00974391" w:rsidP="00974391">
      <w:pPr>
        <w:tabs>
          <w:tab w:val="left" w:pos="567"/>
        </w:tabs>
        <w:spacing w:after="0" w:line="240" w:lineRule="auto"/>
        <w:jc w:val="both"/>
        <w:rPr>
          <w:rFonts w:ascii="Times New Roman" w:eastAsia="Times New Roman" w:hAnsi="Times New Roman"/>
          <w:sz w:val="24"/>
          <w:szCs w:val="24"/>
          <w:lang w:eastAsia="ru-RU"/>
        </w:rPr>
      </w:pPr>
      <w:r w:rsidRPr="00652B6B">
        <w:rPr>
          <w:rFonts w:ascii="Times New Roman" w:eastAsia="Times New Roman" w:hAnsi="Times New Roman"/>
          <w:b/>
          <w:sz w:val="24"/>
          <w:szCs w:val="24"/>
          <w:lang w:eastAsia="ru-RU"/>
        </w:rPr>
        <w:t xml:space="preserve">1.3.  Содержание и качество подготовки воспитанников. </w:t>
      </w:r>
    </w:p>
    <w:p w:rsidR="00974391" w:rsidRPr="00652B6B" w:rsidRDefault="00974391" w:rsidP="00974391">
      <w:pPr>
        <w:autoSpaceDN w:val="0"/>
        <w:adjustRightInd w:val="0"/>
        <w:spacing w:after="0" w:line="240" w:lineRule="auto"/>
        <w:ind w:firstLine="708"/>
        <w:jc w:val="both"/>
        <w:rPr>
          <w:rFonts w:ascii="Times New Roman" w:eastAsia="Times New Roman" w:hAnsi="Times New Roman"/>
          <w:sz w:val="24"/>
          <w:szCs w:val="24"/>
          <w:lang w:eastAsia="ru-RU"/>
        </w:rPr>
      </w:pPr>
      <w:r w:rsidRPr="00652B6B">
        <w:rPr>
          <w:rFonts w:ascii="Times New Roman" w:eastAsia="Times New Roman" w:hAnsi="Times New Roman"/>
          <w:sz w:val="24"/>
          <w:szCs w:val="24"/>
          <w:lang w:eastAsia="ru-RU"/>
        </w:rPr>
        <w:t xml:space="preserve">По результатам проведённой оценки индивидуального развития воспитанников педагогами МБДОУ были определены образовательные потребности детей, спроектированы образовательные траектории каждого ребёнка таким образом, чтобы создать условия для полного освоения ими основной образовательной программы дошкольного образования. </w:t>
      </w:r>
    </w:p>
    <w:p w:rsidR="00974391" w:rsidRPr="00652B6B" w:rsidRDefault="00974391" w:rsidP="00974391">
      <w:pPr>
        <w:autoSpaceDN w:val="0"/>
        <w:adjustRightInd w:val="0"/>
        <w:spacing w:after="0" w:line="240" w:lineRule="auto"/>
        <w:ind w:firstLine="708"/>
        <w:jc w:val="both"/>
        <w:rPr>
          <w:rFonts w:ascii="Times New Roman" w:eastAsia="Times New Roman" w:hAnsi="Times New Roman"/>
          <w:sz w:val="24"/>
          <w:szCs w:val="24"/>
          <w:lang w:eastAsia="ru-RU"/>
        </w:rPr>
      </w:pPr>
      <w:r w:rsidRPr="00652B6B">
        <w:rPr>
          <w:rFonts w:ascii="Times New Roman" w:eastAsia="Times New Roman" w:hAnsi="Times New Roman"/>
          <w:sz w:val="24"/>
          <w:szCs w:val="24"/>
          <w:lang w:eastAsia="ru-RU"/>
        </w:rPr>
        <w:t xml:space="preserve">Коррекционно-развивающую работу с воспитанниками ОВЗ осуществляли следующие специалисты: педагог-психолог, учитель-логопед и дефектолог (для реализации АОП для воспитанников с ОВЗ в штаты образовательного учреждения дополнительно привлечен по гражданско-правовому договору учитель-дефектолог). </w:t>
      </w:r>
    </w:p>
    <w:p w:rsidR="00974391" w:rsidRPr="00652B6B" w:rsidRDefault="00974391" w:rsidP="00974391">
      <w:pPr>
        <w:autoSpaceDN w:val="0"/>
        <w:adjustRightInd w:val="0"/>
        <w:spacing w:after="0" w:line="240" w:lineRule="auto"/>
        <w:ind w:firstLine="708"/>
        <w:jc w:val="both"/>
        <w:rPr>
          <w:rFonts w:ascii="Times New Roman" w:eastAsia="Times New Roman" w:hAnsi="Times New Roman"/>
          <w:sz w:val="24"/>
          <w:szCs w:val="24"/>
          <w:lang w:eastAsia="ru-RU"/>
        </w:rPr>
      </w:pPr>
      <w:r w:rsidRPr="00652B6B">
        <w:rPr>
          <w:rFonts w:ascii="Times New Roman" w:eastAsia="Times New Roman" w:hAnsi="Times New Roman"/>
          <w:sz w:val="24"/>
          <w:szCs w:val="24"/>
          <w:lang w:eastAsia="ru-RU"/>
        </w:rPr>
        <w:t xml:space="preserve">Таким образом, при итоговой оценке индивидуального развития, был сделан вывод об освоении программы всеми детьми МБДОУ (общий свод педагогами представлен на педсовете и </w:t>
      </w:r>
      <w:proofErr w:type="spellStart"/>
      <w:r w:rsidRPr="00652B6B">
        <w:rPr>
          <w:rFonts w:ascii="Times New Roman" w:eastAsia="Times New Roman" w:hAnsi="Times New Roman"/>
          <w:sz w:val="24"/>
          <w:szCs w:val="24"/>
          <w:lang w:eastAsia="ru-RU"/>
        </w:rPr>
        <w:t>ПМПк</w:t>
      </w:r>
      <w:proofErr w:type="spellEnd"/>
      <w:r w:rsidRPr="00652B6B">
        <w:rPr>
          <w:rFonts w:ascii="Times New Roman" w:eastAsia="Times New Roman" w:hAnsi="Times New Roman"/>
          <w:sz w:val="24"/>
          <w:szCs w:val="24"/>
          <w:lang w:eastAsia="ru-RU"/>
        </w:rPr>
        <w:t xml:space="preserve"> ДОУ).</w:t>
      </w:r>
    </w:p>
    <w:p w:rsidR="00974391" w:rsidRPr="00652B6B" w:rsidRDefault="00974391" w:rsidP="00974391">
      <w:pPr>
        <w:autoSpaceDN w:val="0"/>
        <w:adjustRightInd w:val="0"/>
        <w:spacing w:after="0" w:line="240" w:lineRule="auto"/>
        <w:ind w:firstLine="708"/>
        <w:jc w:val="both"/>
        <w:rPr>
          <w:rFonts w:ascii="Times New Roman" w:eastAsia="Times New Roman" w:hAnsi="Times New Roman"/>
          <w:sz w:val="24"/>
          <w:szCs w:val="24"/>
          <w:lang w:eastAsia="ru-RU"/>
        </w:rPr>
      </w:pPr>
      <w:r w:rsidRPr="00652B6B">
        <w:rPr>
          <w:rFonts w:ascii="Times New Roman" w:eastAsia="Times New Roman" w:hAnsi="Times New Roman"/>
          <w:sz w:val="24"/>
          <w:szCs w:val="24"/>
          <w:lang w:eastAsia="ru-RU"/>
        </w:rPr>
        <w:t>Для совершенствования системы психолого-педагогического сопровождения детей с ОВЗ  в 201</w:t>
      </w:r>
      <w:r>
        <w:rPr>
          <w:rFonts w:ascii="Times New Roman" w:eastAsia="Times New Roman" w:hAnsi="Times New Roman"/>
          <w:sz w:val="24"/>
          <w:szCs w:val="24"/>
          <w:lang w:eastAsia="ru-RU"/>
        </w:rPr>
        <w:t>8</w:t>
      </w:r>
      <w:r w:rsidRPr="00652B6B">
        <w:rPr>
          <w:rFonts w:ascii="Times New Roman" w:eastAsia="Times New Roman" w:hAnsi="Times New Roman"/>
          <w:sz w:val="24"/>
          <w:szCs w:val="24"/>
          <w:lang w:eastAsia="ru-RU"/>
        </w:rPr>
        <w:t xml:space="preserve"> году планируется: </w:t>
      </w:r>
    </w:p>
    <w:p w:rsidR="00974391" w:rsidRPr="00652B6B" w:rsidRDefault="00974391" w:rsidP="00974391">
      <w:pPr>
        <w:numPr>
          <w:ilvl w:val="0"/>
          <w:numId w:val="3"/>
        </w:numPr>
        <w:tabs>
          <w:tab w:val="left" w:pos="284"/>
        </w:tabs>
        <w:spacing w:after="0" w:line="240" w:lineRule="auto"/>
        <w:contextualSpacing/>
        <w:jc w:val="both"/>
        <w:rPr>
          <w:rFonts w:ascii="Times New Roman" w:eastAsia="Times New Roman" w:hAnsi="Times New Roman"/>
          <w:sz w:val="24"/>
          <w:szCs w:val="24"/>
          <w:lang w:eastAsia="ru-RU"/>
        </w:rPr>
      </w:pPr>
      <w:r w:rsidRPr="00652B6B">
        <w:rPr>
          <w:rFonts w:ascii="Times New Roman" w:eastAsia="Times New Roman" w:hAnsi="Times New Roman"/>
          <w:sz w:val="24"/>
          <w:szCs w:val="24"/>
          <w:lang w:eastAsia="ru-RU"/>
        </w:rPr>
        <w:t xml:space="preserve">Создание более эффективной развивающей предметной среды в групповых помещениях, кабинете педагога-психолога. </w:t>
      </w:r>
    </w:p>
    <w:p w:rsidR="00974391" w:rsidRPr="00652B6B" w:rsidRDefault="00974391" w:rsidP="00974391">
      <w:pPr>
        <w:numPr>
          <w:ilvl w:val="0"/>
          <w:numId w:val="3"/>
        </w:numPr>
        <w:tabs>
          <w:tab w:val="left" w:pos="284"/>
        </w:tabs>
        <w:spacing w:after="0" w:line="240" w:lineRule="auto"/>
        <w:contextualSpacing/>
        <w:jc w:val="both"/>
        <w:rPr>
          <w:rFonts w:ascii="Times New Roman" w:eastAsia="Times New Roman" w:hAnsi="Times New Roman"/>
          <w:sz w:val="24"/>
          <w:szCs w:val="24"/>
          <w:lang w:eastAsia="ru-RU"/>
        </w:rPr>
      </w:pPr>
      <w:proofErr w:type="gramStart"/>
      <w:r w:rsidRPr="00652B6B">
        <w:rPr>
          <w:rFonts w:ascii="Times New Roman" w:eastAsia="Times New Roman" w:hAnsi="Times New Roman"/>
          <w:sz w:val="24"/>
          <w:szCs w:val="24"/>
          <w:lang w:eastAsia="ru-RU"/>
        </w:rPr>
        <w:t>Обучение педагогов по направлению</w:t>
      </w:r>
      <w:proofErr w:type="gramEnd"/>
      <w:r w:rsidRPr="00652B6B">
        <w:rPr>
          <w:rFonts w:ascii="Times New Roman" w:eastAsia="Times New Roman" w:hAnsi="Times New Roman"/>
          <w:sz w:val="24"/>
          <w:szCs w:val="24"/>
          <w:lang w:eastAsia="ru-RU"/>
        </w:rPr>
        <w:t xml:space="preserve"> «Инклюзивное образование в ДОУ».</w:t>
      </w:r>
    </w:p>
    <w:p w:rsidR="00974391" w:rsidRPr="00652B6B" w:rsidRDefault="00974391" w:rsidP="00974391">
      <w:pPr>
        <w:tabs>
          <w:tab w:val="left" w:pos="567"/>
        </w:tabs>
        <w:spacing w:after="0" w:line="240" w:lineRule="auto"/>
        <w:jc w:val="both"/>
        <w:rPr>
          <w:rFonts w:ascii="Times New Roman" w:eastAsia="Times New Roman" w:hAnsi="Times New Roman"/>
          <w:b/>
          <w:sz w:val="24"/>
          <w:szCs w:val="24"/>
          <w:lang w:eastAsia="ru-RU"/>
        </w:rPr>
      </w:pPr>
    </w:p>
    <w:p w:rsidR="00974391" w:rsidRPr="00652B6B" w:rsidRDefault="00974391" w:rsidP="00974391">
      <w:pPr>
        <w:tabs>
          <w:tab w:val="left" w:pos="567"/>
        </w:tabs>
        <w:spacing w:after="0" w:line="240" w:lineRule="auto"/>
        <w:jc w:val="both"/>
        <w:rPr>
          <w:rFonts w:ascii="Times New Roman" w:eastAsia="Times New Roman" w:hAnsi="Times New Roman"/>
          <w:sz w:val="24"/>
          <w:szCs w:val="24"/>
          <w:lang w:eastAsia="ru-RU"/>
        </w:rPr>
      </w:pPr>
      <w:r w:rsidRPr="00652B6B">
        <w:rPr>
          <w:rFonts w:ascii="Times New Roman" w:eastAsia="Times New Roman" w:hAnsi="Times New Roman"/>
          <w:b/>
          <w:sz w:val="24"/>
          <w:szCs w:val="24"/>
          <w:lang w:eastAsia="ru-RU"/>
        </w:rPr>
        <w:t xml:space="preserve"> 1.4. Организация образовательного процесса.  </w:t>
      </w:r>
    </w:p>
    <w:p w:rsidR="00974391" w:rsidRPr="00652B6B" w:rsidRDefault="00974391" w:rsidP="00974391">
      <w:pPr>
        <w:tabs>
          <w:tab w:val="left" w:pos="567"/>
        </w:tabs>
        <w:spacing w:after="0" w:line="240" w:lineRule="auto"/>
        <w:jc w:val="both"/>
        <w:rPr>
          <w:rFonts w:ascii="Times New Roman" w:eastAsia="Times New Roman" w:hAnsi="Times New Roman"/>
          <w:sz w:val="24"/>
          <w:szCs w:val="24"/>
          <w:lang w:eastAsia="ru-RU"/>
        </w:rPr>
      </w:pPr>
      <w:r w:rsidRPr="00652B6B">
        <w:rPr>
          <w:rFonts w:ascii="Times New Roman" w:eastAsia="Times New Roman" w:hAnsi="Times New Roman"/>
          <w:sz w:val="24"/>
          <w:szCs w:val="24"/>
          <w:lang w:eastAsia="ru-RU"/>
        </w:rPr>
        <w:tab/>
        <w:t>Педагогическая деятельность по проектированию и реализации образовательного процесса выстраивается в соответствии с основной образовательной программой дошкольного образования, календарным учебным графиком, учебным планом, расписанием непосредственно - образовательной деятельности, составленными</w:t>
      </w:r>
      <w:proofErr w:type="gramStart"/>
      <w:r w:rsidRPr="00652B6B">
        <w:rPr>
          <w:rFonts w:ascii="Times New Roman" w:eastAsia="Times New Roman" w:hAnsi="Times New Roman"/>
          <w:sz w:val="24"/>
          <w:szCs w:val="24"/>
          <w:lang w:eastAsia="ru-RU"/>
        </w:rPr>
        <w:t>.</w:t>
      </w:r>
      <w:proofErr w:type="gramEnd"/>
      <w:r w:rsidRPr="00652B6B">
        <w:rPr>
          <w:rFonts w:ascii="Times New Roman" w:eastAsia="Times New Roman" w:hAnsi="Times New Roman"/>
          <w:sz w:val="24"/>
          <w:szCs w:val="24"/>
          <w:lang w:eastAsia="ru-RU"/>
        </w:rPr>
        <w:t xml:space="preserve"> </w:t>
      </w:r>
      <w:proofErr w:type="gramStart"/>
      <w:r w:rsidRPr="00652B6B">
        <w:rPr>
          <w:rFonts w:ascii="Times New Roman" w:eastAsia="Times New Roman" w:hAnsi="Times New Roman"/>
          <w:sz w:val="24"/>
          <w:szCs w:val="24"/>
          <w:lang w:eastAsia="ru-RU"/>
        </w:rPr>
        <w:t>в</w:t>
      </w:r>
      <w:proofErr w:type="gramEnd"/>
      <w:r w:rsidRPr="00652B6B">
        <w:rPr>
          <w:rFonts w:ascii="Times New Roman" w:eastAsia="Times New Roman" w:hAnsi="Times New Roman"/>
          <w:sz w:val="24"/>
          <w:szCs w:val="24"/>
          <w:lang w:eastAsia="ru-RU"/>
        </w:rPr>
        <w:t xml:space="preserve"> соответствии с «</w:t>
      </w:r>
      <w:proofErr w:type="spellStart"/>
      <w:r w:rsidRPr="00652B6B">
        <w:rPr>
          <w:rFonts w:ascii="Times New Roman" w:eastAsia="Times New Roman" w:hAnsi="Times New Roman"/>
          <w:sz w:val="24"/>
          <w:szCs w:val="24"/>
          <w:lang w:eastAsia="ru-RU"/>
        </w:rPr>
        <w:t>Санитарно</w:t>
      </w:r>
      <w:proofErr w:type="spellEnd"/>
      <w:r w:rsidRPr="00652B6B">
        <w:rPr>
          <w:rFonts w:ascii="Times New Roman" w:eastAsia="Times New Roman" w:hAnsi="Times New Roman"/>
          <w:sz w:val="24"/>
          <w:szCs w:val="24"/>
          <w:lang w:eastAsia="ru-RU"/>
        </w:rPr>
        <w:t xml:space="preserve"> – эпидемиологическими требованиями к устройству, содержанию и организации режима работы дошкольных образовательных учреждений: </w:t>
      </w:r>
      <w:proofErr w:type="spellStart"/>
      <w:r w:rsidRPr="00652B6B">
        <w:rPr>
          <w:rFonts w:ascii="Times New Roman" w:eastAsia="Times New Roman" w:hAnsi="Times New Roman"/>
          <w:sz w:val="24"/>
          <w:szCs w:val="24"/>
          <w:lang w:eastAsia="ru-RU"/>
        </w:rPr>
        <w:t>санитарно</w:t>
      </w:r>
      <w:proofErr w:type="spellEnd"/>
      <w:r w:rsidRPr="00652B6B">
        <w:rPr>
          <w:rFonts w:ascii="Times New Roman" w:eastAsia="Times New Roman" w:hAnsi="Times New Roman"/>
          <w:sz w:val="24"/>
          <w:szCs w:val="24"/>
          <w:lang w:eastAsia="ru-RU"/>
        </w:rPr>
        <w:t xml:space="preserve"> – эпидемиологическими правилами и нормативами». Планирование осуществлялось по форме принятой в МБДОУ на педагогическом совете.</w:t>
      </w:r>
    </w:p>
    <w:p w:rsidR="00974391" w:rsidRPr="00652B6B" w:rsidRDefault="00974391" w:rsidP="00974391">
      <w:pPr>
        <w:tabs>
          <w:tab w:val="left" w:pos="567"/>
        </w:tabs>
        <w:spacing w:after="0" w:line="240" w:lineRule="auto"/>
        <w:ind w:firstLine="567"/>
        <w:jc w:val="both"/>
        <w:rPr>
          <w:rFonts w:ascii="Times New Roman" w:eastAsia="Times New Roman" w:hAnsi="Times New Roman"/>
          <w:sz w:val="24"/>
          <w:szCs w:val="24"/>
          <w:lang w:eastAsia="ru-RU"/>
        </w:rPr>
      </w:pPr>
      <w:r w:rsidRPr="00652B6B">
        <w:rPr>
          <w:rFonts w:ascii="Times New Roman" w:eastAsia="Times New Roman" w:hAnsi="Times New Roman"/>
          <w:sz w:val="24"/>
          <w:szCs w:val="24"/>
          <w:lang w:eastAsia="ru-RU"/>
        </w:rPr>
        <w:t xml:space="preserve">Ориентируясь на требования ФГОС </w:t>
      </w:r>
      <w:proofErr w:type="gramStart"/>
      <w:r w:rsidRPr="00652B6B">
        <w:rPr>
          <w:rFonts w:ascii="Times New Roman" w:eastAsia="Times New Roman" w:hAnsi="Times New Roman"/>
          <w:sz w:val="24"/>
          <w:szCs w:val="24"/>
          <w:lang w:eastAsia="ru-RU"/>
        </w:rPr>
        <w:t>ДО</w:t>
      </w:r>
      <w:proofErr w:type="gramEnd"/>
      <w:r w:rsidRPr="00652B6B">
        <w:rPr>
          <w:rFonts w:ascii="Times New Roman" w:eastAsia="Times New Roman" w:hAnsi="Times New Roman"/>
          <w:sz w:val="24"/>
          <w:szCs w:val="24"/>
          <w:lang w:eastAsia="ru-RU"/>
        </w:rPr>
        <w:t xml:space="preserve"> </w:t>
      </w:r>
      <w:proofErr w:type="gramStart"/>
      <w:r w:rsidRPr="00652B6B">
        <w:rPr>
          <w:rFonts w:ascii="Times New Roman" w:eastAsia="Times New Roman" w:hAnsi="Times New Roman"/>
          <w:sz w:val="24"/>
          <w:szCs w:val="24"/>
          <w:lang w:eastAsia="ru-RU"/>
        </w:rPr>
        <w:t>об</w:t>
      </w:r>
      <w:proofErr w:type="gramEnd"/>
      <w:r w:rsidRPr="00652B6B">
        <w:rPr>
          <w:rFonts w:ascii="Times New Roman" w:eastAsia="Times New Roman" w:hAnsi="Times New Roman"/>
          <w:sz w:val="24"/>
          <w:szCs w:val="24"/>
          <w:lang w:eastAsia="ru-RU"/>
        </w:rPr>
        <w:t xml:space="preserve"> организации взаимодействия и сотрудничества с семьями воспитанников в течение учебного года методической службой организована работа групп педагогов по направления внедрения в деятельность педагогов технологий «развития связной речи дошкольников» и технологии «музейная педагогика», функционирования Галереи ДОУ. В результате 100% педагогов были вовлечены в деятельность направленную на обеспечение сотрудничества и взаимодействия с родителями воспитанников ДОУ по вышеозначенным направлениям. </w:t>
      </w:r>
    </w:p>
    <w:p w:rsidR="00974391" w:rsidRPr="00652B6B" w:rsidRDefault="00974391" w:rsidP="00974391">
      <w:pPr>
        <w:tabs>
          <w:tab w:val="left" w:pos="567"/>
        </w:tabs>
        <w:spacing w:after="0" w:line="240" w:lineRule="auto"/>
        <w:jc w:val="both"/>
        <w:rPr>
          <w:rFonts w:ascii="Times New Roman" w:eastAsia="Times New Roman" w:hAnsi="Times New Roman"/>
          <w:sz w:val="24"/>
          <w:szCs w:val="24"/>
          <w:lang w:eastAsia="ru-RU"/>
        </w:rPr>
      </w:pPr>
      <w:r w:rsidRPr="00652B6B">
        <w:rPr>
          <w:rFonts w:ascii="Times New Roman" w:eastAsia="Times New Roman" w:hAnsi="Times New Roman"/>
          <w:b/>
          <w:sz w:val="24"/>
          <w:szCs w:val="24"/>
          <w:lang w:eastAsia="ru-RU"/>
        </w:rPr>
        <w:tab/>
        <w:t>Вывод:</w:t>
      </w:r>
      <w:r w:rsidRPr="00652B6B">
        <w:rPr>
          <w:rFonts w:ascii="Times New Roman" w:eastAsia="Times New Roman" w:hAnsi="Times New Roman"/>
          <w:sz w:val="24"/>
          <w:szCs w:val="24"/>
          <w:lang w:eastAsia="ru-RU"/>
        </w:rPr>
        <w:t xml:space="preserve"> образовательный процесс реализуется в адекватных дошкольному возрасту формах работы с детьми.</w:t>
      </w:r>
    </w:p>
    <w:p w:rsidR="00974391" w:rsidRPr="00652B6B" w:rsidRDefault="00974391" w:rsidP="00974391">
      <w:pPr>
        <w:tabs>
          <w:tab w:val="left" w:pos="567"/>
        </w:tabs>
        <w:spacing w:after="0" w:line="240" w:lineRule="auto"/>
        <w:jc w:val="both"/>
        <w:rPr>
          <w:rFonts w:ascii="Times New Roman" w:eastAsia="Times New Roman" w:hAnsi="Times New Roman"/>
          <w:sz w:val="24"/>
          <w:szCs w:val="24"/>
          <w:lang w:eastAsia="ru-RU"/>
        </w:rPr>
      </w:pPr>
      <w:r w:rsidRPr="00652B6B">
        <w:rPr>
          <w:rFonts w:ascii="Times New Roman" w:eastAsia="Times New Roman" w:hAnsi="Times New Roman"/>
          <w:b/>
          <w:sz w:val="24"/>
          <w:szCs w:val="24"/>
          <w:lang w:eastAsia="ru-RU"/>
        </w:rPr>
        <w:t xml:space="preserve">1.5. Оценка качества кадрового обеспечения.  </w:t>
      </w:r>
    </w:p>
    <w:p w:rsidR="00974391" w:rsidRPr="00652B6B" w:rsidRDefault="00974391" w:rsidP="00974391">
      <w:pPr>
        <w:tabs>
          <w:tab w:val="left" w:pos="567"/>
        </w:tabs>
        <w:spacing w:after="0" w:line="240" w:lineRule="auto"/>
        <w:ind w:firstLine="567"/>
        <w:jc w:val="both"/>
        <w:rPr>
          <w:rFonts w:ascii="Times New Roman" w:eastAsia="Times New Roman" w:hAnsi="Times New Roman"/>
          <w:sz w:val="24"/>
          <w:szCs w:val="24"/>
          <w:lang w:eastAsia="ru-RU"/>
        </w:rPr>
      </w:pPr>
      <w:r w:rsidRPr="00652B6B">
        <w:rPr>
          <w:rFonts w:ascii="Times New Roman" w:eastAsia="Times New Roman" w:hAnsi="Times New Roman"/>
          <w:sz w:val="24"/>
          <w:szCs w:val="24"/>
          <w:lang w:eastAsia="ru-RU"/>
        </w:rPr>
        <w:t xml:space="preserve">Повышение педагогических компетенций и профессионального уровня развития педагогов МБДОУ, решалась </w:t>
      </w:r>
      <w:proofErr w:type="gramStart"/>
      <w:r w:rsidRPr="00652B6B">
        <w:rPr>
          <w:rFonts w:ascii="Times New Roman" w:eastAsia="Times New Roman" w:hAnsi="Times New Roman"/>
          <w:sz w:val="24"/>
          <w:szCs w:val="24"/>
          <w:lang w:eastAsia="ru-RU"/>
        </w:rPr>
        <w:t>через</w:t>
      </w:r>
      <w:proofErr w:type="gramEnd"/>
      <w:r w:rsidRPr="00652B6B">
        <w:rPr>
          <w:rFonts w:ascii="Times New Roman" w:eastAsia="Times New Roman" w:hAnsi="Times New Roman"/>
          <w:sz w:val="24"/>
          <w:szCs w:val="24"/>
          <w:lang w:eastAsia="ru-RU"/>
        </w:rPr>
        <w:t xml:space="preserve">: </w:t>
      </w:r>
    </w:p>
    <w:p w:rsidR="00974391" w:rsidRPr="00652B6B" w:rsidRDefault="00974391" w:rsidP="00974391">
      <w:pPr>
        <w:pStyle w:val="a9"/>
        <w:numPr>
          <w:ilvl w:val="0"/>
          <w:numId w:val="8"/>
        </w:numPr>
        <w:autoSpaceDN w:val="0"/>
        <w:adjustRightInd w:val="0"/>
        <w:spacing w:after="0" w:line="240" w:lineRule="auto"/>
        <w:jc w:val="both"/>
        <w:rPr>
          <w:rFonts w:ascii="Times New Roman" w:eastAsia="Times New Roman" w:hAnsi="Times New Roman"/>
          <w:sz w:val="24"/>
          <w:szCs w:val="24"/>
          <w:lang w:eastAsia="ru-RU"/>
        </w:rPr>
      </w:pPr>
      <w:r w:rsidRPr="00652B6B">
        <w:rPr>
          <w:rFonts w:ascii="Times New Roman" w:eastAsia="Times New Roman" w:hAnsi="Times New Roman"/>
          <w:sz w:val="24"/>
          <w:szCs w:val="24"/>
          <w:lang w:eastAsia="ru-RU"/>
        </w:rPr>
        <w:lastRenderedPageBreak/>
        <w:t xml:space="preserve">своевременное обучение педагогов на курсах повышения квалификации (не реже 1 раза в три года); </w:t>
      </w:r>
    </w:p>
    <w:p w:rsidR="00974391" w:rsidRPr="00652B6B" w:rsidRDefault="00974391" w:rsidP="00974391">
      <w:pPr>
        <w:autoSpaceDN w:val="0"/>
        <w:adjustRightInd w:val="0"/>
        <w:spacing w:after="0" w:line="240" w:lineRule="auto"/>
        <w:ind w:firstLine="708"/>
        <w:jc w:val="both"/>
        <w:rPr>
          <w:rFonts w:ascii="Times New Roman" w:eastAsia="Times New Roman" w:hAnsi="Times New Roman"/>
          <w:sz w:val="24"/>
          <w:szCs w:val="24"/>
          <w:lang w:eastAsia="ru-RU"/>
        </w:rPr>
      </w:pPr>
      <w:r w:rsidRPr="00652B6B">
        <w:rPr>
          <w:rFonts w:ascii="Times New Roman" w:eastAsia="Times New Roman" w:hAnsi="Times New Roman"/>
          <w:sz w:val="24"/>
          <w:szCs w:val="24"/>
          <w:lang w:eastAsia="ru-RU"/>
        </w:rPr>
        <w:t>С целью повышения квалификации в 2017 году прошли обучение:</w:t>
      </w:r>
    </w:p>
    <w:p w:rsidR="00974391" w:rsidRPr="00652B6B" w:rsidRDefault="00974391" w:rsidP="00974391">
      <w:pPr>
        <w:numPr>
          <w:ilvl w:val="0"/>
          <w:numId w:val="9"/>
        </w:numPr>
        <w:autoSpaceDN w:val="0"/>
        <w:adjustRightInd w:val="0"/>
        <w:spacing w:after="0" w:line="240" w:lineRule="auto"/>
        <w:rPr>
          <w:rFonts w:ascii="Times New Roman" w:eastAsia="Times New Roman" w:hAnsi="Times New Roman"/>
          <w:sz w:val="24"/>
          <w:szCs w:val="24"/>
          <w:lang w:eastAsia="ru-RU"/>
        </w:rPr>
      </w:pPr>
      <w:r w:rsidRPr="00652B6B">
        <w:rPr>
          <w:rFonts w:ascii="Times New Roman" w:eastAsia="Times New Roman" w:hAnsi="Times New Roman"/>
          <w:sz w:val="24"/>
          <w:szCs w:val="24"/>
          <w:lang w:eastAsia="ru-RU"/>
        </w:rPr>
        <w:t>2 педагога – по программе повышения квалификации "Организация работы с обучающимися с ограниченными возможностями здоровья (ОВЗ) в соответствии с ФГОС", в объеме 72 ч.</w:t>
      </w:r>
    </w:p>
    <w:p w:rsidR="00974391" w:rsidRPr="00652B6B" w:rsidRDefault="00974391" w:rsidP="00974391">
      <w:pPr>
        <w:numPr>
          <w:ilvl w:val="0"/>
          <w:numId w:val="9"/>
        </w:numPr>
        <w:autoSpaceDN w:val="0"/>
        <w:adjustRightInd w:val="0"/>
        <w:spacing w:after="0" w:line="240" w:lineRule="auto"/>
        <w:jc w:val="both"/>
        <w:rPr>
          <w:rFonts w:ascii="Times New Roman" w:eastAsia="Times New Roman" w:hAnsi="Times New Roman"/>
          <w:sz w:val="24"/>
          <w:szCs w:val="24"/>
          <w:lang w:eastAsia="ru-RU"/>
        </w:rPr>
      </w:pPr>
      <w:r w:rsidRPr="00652B6B">
        <w:rPr>
          <w:rFonts w:ascii="Times New Roman" w:hAnsi="Times New Roman"/>
          <w:sz w:val="24"/>
          <w:szCs w:val="24"/>
        </w:rPr>
        <w:t>2 педагога – по программе «Организация инклюзивного образования детей с ограниченными возможностями здоровья в образовательных организациях»</w:t>
      </w:r>
    </w:p>
    <w:p w:rsidR="00974391" w:rsidRPr="00652B6B" w:rsidRDefault="00974391" w:rsidP="00974391">
      <w:pPr>
        <w:numPr>
          <w:ilvl w:val="0"/>
          <w:numId w:val="9"/>
        </w:numPr>
        <w:autoSpaceDN w:val="0"/>
        <w:adjustRightInd w:val="0"/>
        <w:spacing w:after="0" w:line="240" w:lineRule="auto"/>
        <w:jc w:val="both"/>
        <w:rPr>
          <w:rFonts w:ascii="Times New Roman" w:eastAsia="Times New Roman" w:hAnsi="Times New Roman"/>
          <w:sz w:val="24"/>
          <w:szCs w:val="24"/>
          <w:lang w:eastAsia="ru-RU"/>
        </w:rPr>
      </w:pPr>
      <w:proofErr w:type="gramStart"/>
      <w:r w:rsidRPr="00652B6B">
        <w:rPr>
          <w:rFonts w:ascii="Times New Roman" w:eastAsia="Times New Roman" w:hAnsi="Times New Roman"/>
          <w:sz w:val="24"/>
          <w:szCs w:val="24"/>
          <w:lang w:eastAsia="ru-RU"/>
        </w:rPr>
        <w:t>4 педагога - по программе  «Организация образовательного процесса в детском саду у условиях ФГОС ДО», в объеме 72 ч.</w:t>
      </w:r>
      <w:proofErr w:type="gramEnd"/>
    </w:p>
    <w:p w:rsidR="00974391" w:rsidRPr="00652B6B" w:rsidRDefault="00974391" w:rsidP="00974391">
      <w:pPr>
        <w:numPr>
          <w:ilvl w:val="0"/>
          <w:numId w:val="10"/>
        </w:numPr>
        <w:spacing w:after="0" w:line="240" w:lineRule="auto"/>
        <w:jc w:val="both"/>
        <w:rPr>
          <w:rFonts w:ascii="Times New Roman" w:eastAsia="Times New Roman" w:hAnsi="Times New Roman"/>
          <w:sz w:val="24"/>
          <w:szCs w:val="24"/>
          <w:lang w:eastAsia="ru-RU"/>
        </w:rPr>
      </w:pPr>
      <w:r w:rsidRPr="00652B6B">
        <w:rPr>
          <w:rFonts w:ascii="Times New Roman" w:eastAsia="Times New Roman" w:hAnsi="Times New Roman"/>
          <w:sz w:val="24"/>
          <w:szCs w:val="24"/>
          <w:lang w:eastAsia="ru-RU"/>
        </w:rPr>
        <w:t>обобщение профессионального опыта и подготовку аттестационных материалов педагогических работников: в 2017 году аттестовано 1 воспитатель на первую квалификационную категорию и 1 воспитатель на высшую квалификационную категорию.</w:t>
      </w:r>
    </w:p>
    <w:p w:rsidR="00974391" w:rsidRPr="00652B6B" w:rsidRDefault="00974391" w:rsidP="00974391">
      <w:pPr>
        <w:numPr>
          <w:ilvl w:val="0"/>
          <w:numId w:val="10"/>
        </w:numPr>
        <w:spacing w:after="0" w:line="240" w:lineRule="auto"/>
        <w:jc w:val="both"/>
        <w:rPr>
          <w:rFonts w:ascii="Times New Roman" w:eastAsia="Times New Roman" w:hAnsi="Times New Roman"/>
          <w:sz w:val="24"/>
          <w:szCs w:val="24"/>
          <w:lang w:eastAsia="ru-RU"/>
        </w:rPr>
      </w:pPr>
      <w:r w:rsidRPr="00652B6B">
        <w:rPr>
          <w:rFonts w:ascii="Times New Roman" w:eastAsia="Times New Roman" w:hAnsi="Times New Roman"/>
          <w:sz w:val="24"/>
          <w:szCs w:val="24"/>
          <w:lang w:eastAsia="ru-RU"/>
        </w:rPr>
        <w:t>активное участие педагогов в работе методических объединений МБДОУ, педсоветов, семинаров, конференций, мастер-классов на разных уровнях;</w:t>
      </w:r>
    </w:p>
    <w:p w:rsidR="00974391" w:rsidRPr="00652B6B" w:rsidRDefault="00974391" w:rsidP="00974391">
      <w:pPr>
        <w:numPr>
          <w:ilvl w:val="0"/>
          <w:numId w:val="11"/>
        </w:numPr>
        <w:spacing w:after="0" w:line="240" w:lineRule="auto"/>
        <w:jc w:val="both"/>
        <w:rPr>
          <w:rFonts w:ascii="Times New Roman" w:eastAsia="Times New Roman" w:hAnsi="Times New Roman"/>
          <w:sz w:val="24"/>
          <w:szCs w:val="24"/>
          <w:lang w:eastAsia="ru-RU"/>
        </w:rPr>
      </w:pPr>
      <w:r w:rsidRPr="00652B6B">
        <w:rPr>
          <w:rFonts w:ascii="Times New Roman" w:eastAsia="Times New Roman" w:hAnsi="Times New Roman"/>
          <w:sz w:val="24"/>
          <w:szCs w:val="24"/>
          <w:lang w:eastAsia="ru-RU"/>
        </w:rPr>
        <w:t xml:space="preserve"> </w:t>
      </w:r>
      <w:proofErr w:type="gramStart"/>
      <w:r w:rsidRPr="00652B6B">
        <w:rPr>
          <w:rFonts w:ascii="Times New Roman" w:eastAsia="Times New Roman" w:hAnsi="Times New Roman"/>
          <w:sz w:val="24"/>
          <w:szCs w:val="24"/>
          <w:lang w:eastAsia="ru-RU"/>
        </w:rPr>
        <w:t>в рамках Муниципального педагогического университета непрерывного образования по теме "Организация взаимодействия с семьями воспитанников при реализации ООП ДО в соответствии с требованиями ФГОС ДО" представили опыт 5 педагогов.</w:t>
      </w:r>
      <w:proofErr w:type="gramEnd"/>
    </w:p>
    <w:p w:rsidR="00974391" w:rsidRPr="00652B6B" w:rsidRDefault="00974391" w:rsidP="00974391">
      <w:pPr>
        <w:tabs>
          <w:tab w:val="left" w:pos="567"/>
        </w:tabs>
        <w:spacing w:after="0" w:line="240" w:lineRule="auto"/>
        <w:jc w:val="both"/>
        <w:rPr>
          <w:rFonts w:ascii="Times New Roman" w:eastAsia="Times New Roman" w:hAnsi="Times New Roman"/>
          <w:sz w:val="24"/>
          <w:szCs w:val="24"/>
          <w:lang w:eastAsia="ru-RU"/>
        </w:rPr>
      </w:pPr>
      <w:r w:rsidRPr="00652B6B">
        <w:rPr>
          <w:rFonts w:ascii="Times New Roman" w:eastAsia="Times New Roman" w:hAnsi="Times New Roman"/>
          <w:b/>
          <w:sz w:val="24"/>
          <w:szCs w:val="24"/>
          <w:lang w:eastAsia="ru-RU"/>
        </w:rPr>
        <w:tab/>
        <w:t xml:space="preserve">Вывод: </w:t>
      </w:r>
      <w:r w:rsidRPr="00652B6B">
        <w:rPr>
          <w:rFonts w:ascii="Times New Roman" w:eastAsia="Times New Roman" w:hAnsi="Times New Roman"/>
          <w:sz w:val="24"/>
          <w:szCs w:val="24"/>
          <w:lang w:eastAsia="ru-RU"/>
        </w:rPr>
        <w:t xml:space="preserve">в учреждении реализуется эффективная методическая работа с использованием активных методов обучения, направленных на развитие у педагогов умений и навыков планирования, прогнозирования, анализа собственной деятельности. </w:t>
      </w:r>
      <w:proofErr w:type="gramStart"/>
      <w:r w:rsidRPr="00652B6B">
        <w:rPr>
          <w:rFonts w:ascii="Times New Roman" w:eastAsia="Times New Roman" w:hAnsi="Times New Roman"/>
          <w:sz w:val="24"/>
          <w:szCs w:val="24"/>
          <w:lang w:eastAsia="ru-RU"/>
        </w:rPr>
        <w:t>В 2018 году необходимо активное внедрение культурных практик обозначенных в ООП ДО, направленных на поддержку детской инициативы и самостоятельности.</w:t>
      </w:r>
      <w:proofErr w:type="gramEnd"/>
    </w:p>
    <w:p w:rsidR="00974391" w:rsidRPr="00652B6B" w:rsidRDefault="00974391" w:rsidP="00974391">
      <w:pPr>
        <w:tabs>
          <w:tab w:val="left" w:pos="567"/>
        </w:tabs>
        <w:spacing w:after="0" w:line="240" w:lineRule="auto"/>
        <w:jc w:val="both"/>
        <w:rPr>
          <w:rFonts w:ascii="Times New Roman" w:eastAsia="Times New Roman" w:hAnsi="Times New Roman"/>
          <w:sz w:val="24"/>
          <w:szCs w:val="24"/>
          <w:lang w:eastAsia="ru-RU"/>
        </w:rPr>
      </w:pPr>
      <w:r w:rsidRPr="00652B6B">
        <w:rPr>
          <w:rFonts w:ascii="Times New Roman" w:eastAsia="Times New Roman" w:hAnsi="Times New Roman"/>
          <w:b/>
          <w:sz w:val="24"/>
          <w:szCs w:val="24"/>
          <w:lang w:eastAsia="ru-RU"/>
        </w:rPr>
        <w:t xml:space="preserve">1.6 Оценка качества учебно-методического обеспечения.  </w:t>
      </w:r>
    </w:p>
    <w:p w:rsidR="00974391" w:rsidRPr="00652B6B" w:rsidRDefault="00974391" w:rsidP="00974391">
      <w:pPr>
        <w:tabs>
          <w:tab w:val="left" w:pos="567"/>
        </w:tabs>
        <w:spacing w:after="0" w:line="240" w:lineRule="auto"/>
        <w:jc w:val="both"/>
        <w:rPr>
          <w:rFonts w:ascii="Times New Roman" w:eastAsia="Times New Roman" w:hAnsi="Times New Roman"/>
          <w:sz w:val="24"/>
          <w:szCs w:val="24"/>
          <w:lang w:eastAsia="ru-RU"/>
        </w:rPr>
      </w:pPr>
      <w:r w:rsidRPr="00652B6B">
        <w:rPr>
          <w:rFonts w:ascii="Times New Roman" w:eastAsia="Times New Roman" w:hAnsi="Times New Roman"/>
          <w:sz w:val="24"/>
          <w:szCs w:val="24"/>
          <w:lang w:eastAsia="ru-RU"/>
        </w:rPr>
        <w:t xml:space="preserve">В ДОУ имеется мультимедийное оборудование для работы с детьми и педагогами. Учебное оборудование с методически комплектом «Мобильный городок». </w:t>
      </w:r>
      <w:r w:rsidRPr="00652B6B">
        <w:rPr>
          <w:rFonts w:ascii="Times New Roman" w:eastAsia="Times New Roman" w:hAnsi="Times New Roman"/>
          <w:color w:val="000000"/>
          <w:spacing w:val="-1"/>
          <w:sz w:val="24"/>
          <w:szCs w:val="24"/>
          <w:lang w:eastAsia="ru-RU"/>
        </w:rPr>
        <w:t xml:space="preserve">Групповые помещения оснащены современным оборудованием: игровым, физкультурным, </w:t>
      </w:r>
      <w:r w:rsidRPr="00652B6B">
        <w:rPr>
          <w:rFonts w:ascii="Times New Roman" w:eastAsia="Times New Roman" w:hAnsi="Times New Roman"/>
          <w:sz w:val="24"/>
          <w:szCs w:val="24"/>
          <w:lang w:eastAsia="ru-RU"/>
        </w:rPr>
        <w:t>дидактическими пособиями и игрушками</w:t>
      </w:r>
      <w:r w:rsidRPr="00652B6B">
        <w:rPr>
          <w:rFonts w:ascii="Times New Roman" w:eastAsia="Times New Roman" w:hAnsi="Times New Roman"/>
          <w:color w:val="000000"/>
          <w:spacing w:val="-1"/>
          <w:sz w:val="24"/>
          <w:szCs w:val="24"/>
          <w:lang w:eastAsia="ru-RU"/>
        </w:rPr>
        <w:t xml:space="preserve"> которое соответствует требованиям безопасности. </w:t>
      </w:r>
      <w:r w:rsidRPr="00652B6B">
        <w:rPr>
          <w:rFonts w:ascii="Times New Roman" w:eastAsia="Times New Roman" w:hAnsi="Times New Roman"/>
          <w:sz w:val="24"/>
          <w:szCs w:val="24"/>
          <w:lang w:eastAsia="ru-RU"/>
        </w:rPr>
        <w:t xml:space="preserve">Методический кабинет и все возрастные группы пополнены демонстрационным материалом по всем направлениям развития дошкольников, обновлена методическая литература в соответствии с ООП </w:t>
      </w:r>
      <w:proofErr w:type="gramStart"/>
      <w:r w:rsidRPr="00652B6B">
        <w:rPr>
          <w:rFonts w:ascii="Times New Roman" w:eastAsia="Times New Roman" w:hAnsi="Times New Roman"/>
          <w:sz w:val="24"/>
          <w:szCs w:val="24"/>
          <w:lang w:eastAsia="ru-RU"/>
        </w:rPr>
        <w:t>ДО</w:t>
      </w:r>
      <w:proofErr w:type="gramEnd"/>
      <w:r w:rsidRPr="00652B6B">
        <w:rPr>
          <w:rFonts w:ascii="Times New Roman" w:eastAsia="Times New Roman" w:hAnsi="Times New Roman"/>
          <w:sz w:val="24"/>
          <w:szCs w:val="24"/>
          <w:lang w:eastAsia="ru-RU"/>
        </w:rPr>
        <w:t>. В МБДОУ обеспечен доступ к Интернет-ресурсам, что позволяет педагогам использовать дидактические материалы, образовательные ресурсы.</w:t>
      </w:r>
    </w:p>
    <w:p w:rsidR="00974391" w:rsidRPr="00652B6B" w:rsidRDefault="00974391" w:rsidP="00974391">
      <w:pPr>
        <w:shd w:val="clear" w:color="auto" w:fill="FFFFFF"/>
        <w:spacing w:after="0" w:line="240" w:lineRule="auto"/>
        <w:ind w:right="-1" w:firstLine="708"/>
        <w:jc w:val="both"/>
        <w:rPr>
          <w:rFonts w:ascii="Times New Roman" w:eastAsia="Times New Roman" w:hAnsi="Times New Roman"/>
          <w:b/>
          <w:sz w:val="24"/>
          <w:szCs w:val="24"/>
          <w:lang w:eastAsia="ru-RU"/>
        </w:rPr>
      </w:pPr>
      <w:r w:rsidRPr="00652B6B">
        <w:rPr>
          <w:rFonts w:ascii="Times New Roman" w:eastAsia="Times New Roman" w:hAnsi="Times New Roman"/>
          <w:sz w:val="24"/>
          <w:szCs w:val="24"/>
          <w:lang w:eastAsia="ru-RU"/>
        </w:rPr>
        <w:t xml:space="preserve"> </w:t>
      </w:r>
      <w:r w:rsidRPr="00652B6B">
        <w:rPr>
          <w:rFonts w:ascii="Times New Roman" w:eastAsia="Times New Roman" w:hAnsi="Times New Roman"/>
          <w:b/>
          <w:sz w:val="24"/>
          <w:szCs w:val="24"/>
          <w:lang w:eastAsia="ru-RU"/>
        </w:rPr>
        <w:t xml:space="preserve">Вывод: </w:t>
      </w:r>
      <w:r w:rsidRPr="00652B6B">
        <w:rPr>
          <w:rFonts w:ascii="Times New Roman" w:eastAsia="Times New Roman" w:hAnsi="Times New Roman"/>
          <w:sz w:val="24"/>
          <w:szCs w:val="24"/>
          <w:lang w:eastAsia="ru-RU"/>
        </w:rPr>
        <w:t xml:space="preserve">Материально-техническое, методическое обеспечение программы, достаточно и способствуют реализации основной образовательной программы дошкольного образования. </w:t>
      </w:r>
    </w:p>
    <w:p w:rsidR="00974391" w:rsidRPr="00652B6B" w:rsidRDefault="00974391" w:rsidP="00974391">
      <w:pPr>
        <w:tabs>
          <w:tab w:val="left" w:pos="567"/>
        </w:tabs>
        <w:spacing w:after="0" w:line="240" w:lineRule="auto"/>
        <w:jc w:val="both"/>
        <w:rPr>
          <w:rFonts w:ascii="Times New Roman" w:eastAsia="Times New Roman" w:hAnsi="Times New Roman"/>
          <w:color w:val="000000"/>
          <w:sz w:val="24"/>
          <w:szCs w:val="24"/>
          <w:shd w:val="clear" w:color="auto" w:fill="FFFFFF"/>
          <w:lang w:eastAsia="ru-RU"/>
        </w:rPr>
      </w:pPr>
      <w:r w:rsidRPr="00652B6B">
        <w:rPr>
          <w:rFonts w:ascii="Times New Roman" w:eastAsia="Times New Roman" w:hAnsi="Times New Roman"/>
          <w:b/>
          <w:sz w:val="24"/>
          <w:szCs w:val="24"/>
          <w:lang w:eastAsia="ru-RU"/>
        </w:rPr>
        <w:t>1.8. Материально-техническая база.</w:t>
      </w:r>
      <w:r w:rsidRPr="00652B6B">
        <w:rPr>
          <w:rFonts w:ascii="Times New Roman" w:eastAsia="Times New Roman" w:hAnsi="Times New Roman"/>
          <w:sz w:val="24"/>
          <w:szCs w:val="24"/>
          <w:lang w:eastAsia="ru-RU"/>
        </w:rPr>
        <w:t xml:space="preserve">  </w:t>
      </w:r>
      <w:r w:rsidRPr="00652B6B">
        <w:rPr>
          <w:rFonts w:ascii="Times New Roman" w:eastAsia="Times New Roman" w:hAnsi="Times New Roman"/>
          <w:color w:val="000000"/>
          <w:sz w:val="24"/>
          <w:szCs w:val="24"/>
          <w:lang w:eastAsia="ru-RU"/>
        </w:rPr>
        <w:t>Территория ограждена металлическим забором и условно разделена на прогулочную и хозяйственную зоны. В состав прогулочной зоны входит оборудованная физкультурная площадка, участки групп, оборудованные верандами с выносным игровым материалом, малыми игровыми формами (домиками, качелями, горками, песочницами), зоной отдыха (скамейками со столами).</w:t>
      </w:r>
      <w:r w:rsidRPr="00652B6B">
        <w:rPr>
          <w:rFonts w:ascii="Times New Roman" w:eastAsia="Times New Roman" w:hAnsi="Times New Roman"/>
          <w:color w:val="000000"/>
          <w:sz w:val="24"/>
          <w:szCs w:val="24"/>
          <w:shd w:val="clear" w:color="auto" w:fill="FFFFFF"/>
          <w:lang w:eastAsia="ru-RU"/>
        </w:rPr>
        <w:t xml:space="preserve"> На территории прогулочных участков много зеленых насаждений, разбиты цветники и клумбы. Имеется оборудованная спортивная площадка, на которой воспитанники осваивают основные виды движений и развивают физические качества.</w:t>
      </w:r>
      <w:r w:rsidRPr="00652B6B">
        <w:rPr>
          <w:rFonts w:ascii="Times New Roman" w:eastAsia="Times New Roman" w:hAnsi="Times New Roman"/>
          <w:sz w:val="24"/>
          <w:szCs w:val="24"/>
          <w:lang w:eastAsia="ru-RU"/>
        </w:rPr>
        <w:t xml:space="preserve"> </w:t>
      </w:r>
      <w:proofErr w:type="gramStart"/>
      <w:r w:rsidRPr="00652B6B">
        <w:rPr>
          <w:rFonts w:ascii="Times New Roman" w:eastAsia="Times New Roman" w:hAnsi="Times New Roman"/>
          <w:color w:val="000000"/>
          <w:sz w:val="24"/>
          <w:szCs w:val="24"/>
          <w:shd w:val="clear" w:color="auto" w:fill="FFFFFF"/>
          <w:lang w:eastAsia="ru-RU"/>
        </w:rPr>
        <w:t xml:space="preserve">В здании детского сада -  общей  площадью- 1742,4 </w:t>
      </w:r>
      <w:proofErr w:type="spellStart"/>
      <w:r w:rsidRPr="00652B6B">
        <w:rPr>
          <w:rFonts w:ascii="Times New Roman" w:eastAsia="Times New Roman" w:hAnsi="Times New Roman"/>
          <w:color w:val="000000"/>
          <w:sz w:val="24"/>
          <w:szCs w:val="24"/>
          <w:shd w:val="clear" w:color="auto" w:fill="FFFFFF"/>
          <w:lang w:eastAsia="ru-RU"/>
        </w:rPr>
        <w:t>кв.м</w:t>
      </w:r>
      <w:proofErr w:type="spellEnd"/>
      <w:r w:rsidRPr="00652B6B">
        <w:rPr>
          <w:rFonts w:ascii="Times New Roman" w:eastAsia="Times New Roman" w:hAnsi="Times New Roman"/>
          <w:color w:val="000000"/>
          <w:sz w:val="24"/>
          <w:szCs w:val="24"/>
          <w:shd w:val="clear" w:color="auto" w:fill="FFFFFF"/>
          <w:lang w:eastAsia="ru-RU"/>
        </w:rPr>
        <w:t>.  имеется:11 групповых помещений; музыкальный зал; физкультурный зал; медицинский кабинет (кабинет медицинской сестры и изолятор на 2 детей); кабинет педагога-психолога; методический кабинет; кабинет заведующего.</w:t>
      </w:r>
      <w:proofErr w:type="gramEnd"/>
      <w:r w:rsidRPr="00652B6B">
        <w:rPr>
          <w:rFonts w:ascii="Times New Roman" w:eastAsia="Times New Roman" w:hAnsi="Times New Roman"/>
          <w:color w:val="000000"/>
          <w:sz w:val="24"/>
          <w:szCs w:val="24"/>
          <w:shd w:val="clear" w:color="auto" w:fill="FFFFFF"/>
          <w:lang w:eastAsia="ru-RU"/>
        </w:rPr>
        <w:t xml:space="preserve"> Групповые помещения начинаются с приемных. Помимо персонального раздевального шкафчика в них расположена информационная зона для </w:t>
      </w:r>
      <w:proofErr w:type="spellStart"/>
      <w:r w:rsidRPr="00652B6B">
        <w:rPr>
          <w:rFonts w:ascii="Times New Roman" w:eastAsia="Times New Roman" w:hAnsi="Times New Roman"/>
          <w:color w:val="000000"/>
          <w:sz w:val="24"/>
          <w:szCs w:val="24"/>
          <w:shd w:val="clear" w:color="auto" w:fill="FFFFFF"/>
          <w:lang w:eastAsia="ru-RU"/>
        </w:rPr>
        <w:t>родителей</w:t>
      </w:r>
      <w:proofErr w:type="gramStart"/>
      <w:r w:rsidRPr="00652B6B">
        <w:rPr>
          <w:rFonts w:ascii="Times New Roman" w:eastAsia="Times New Roman" w:hAnsi="Times New Roman"/>
          <w:color w:val="000000"/>
          <w:sz w:val="24"/>
          <w:szCs w:val="24"/>
          <w:shd w:val="clear" w:color="auto" w:fill="FFFFFF"/>
          <w:lang w:eastAsia="ru-RU"/>
        </w:rPr>
        <w:t>.В</w:t>
      </w:r>
      <w:proofErr w:type="spellEnd"/>
      <w:proofErr w:type="gramEnd"/>
      <w:r w:rsidRPr="00652B6B">
        <w:rPr>
          <w:rFonts w:ascii="Times New Roman" w:eastAsia="Times New Roman" w:hAnsi="Times New Roman"/>
          <w:color w:val="000000"/>
          <w:sz w:val="24"/>
          <w:szCs w:val="24"/>
          <w:shd w:val="clear" w:color="auto" w:fill="FFFFFF"/>
          <w:lang w:eastAsia="ru-RU"/>
        </w:rPr>
        <w:t xml:space="preserve"> информационной зоне находится родительский уголок, в котором представлен материал об особенностях организации </w:t>
      </w:r>
      <w:proofErr w:type="spellStart"/>
      <w:r w:rsidRPr="00652B6B">
        <w:rPr>
          <w:rFonts w:ascii="Times New Roman" w:eastAsia="Times New Roman" w:hAnsi="Times New Roman"/>
          <w:color w:val="000000"/>
          <w:sz w:val="24"/>
          <w:szCs w:val="24"/>
          <w:shd w:val="clear" w:color="auto" w:fill="FFFFFF"/>
          <w:lang w:eastAsia="ru-RU"/>
        </w:rPr>
        <w:lastRenderedPageBreak/>
        <w:t>воспитательно</w:t>
      </w:r>
      <w:proofErr w:type="spellEnd"/>
      <w:r w:rsidRPr="00652B6B">
        <w:rPr>
          <w:rFonts w:ascii="Times New Roman" w:eastAsia="Times New Roman" w:hAnsi="Times New Roman"/>
          <w:color w:val="000000"/>
          <w:sz w:val="24"/>
          <w:szCs w:val="24"/>
          <w:shd w:val="clear" w:color="auto" w:fill="FFFFFF"/>
          <w:lang w:eastAsia="ru-RU"/>
        </w:rPr>
        <w:t>-образовательной деятельности с воспитанниками данной возрастной группы, рекомендации, направленные на оказание помощи родителям в решении проблем развития и обучения детей в условиях семьи.</w:t>
      </w:r>
    </w:p>
    <w:p w:rsidR="00974391" w:rsidRPr="00652B6B" w:rsidRDefault="00974391" w:rsidP="00974391">
      <w:pPr>
        <w:tabs>
          <w:tab w:val="left" w:pos="567"/>
        </w:tabs>
        <w:spacing w:after="0" w:line="240" w:lineRule="auto"/>
        <w:jc w:val="both"/>
        <w:rPr>
          <w:rFonts w:ascii="Times New Roman" w:eastAsia="Times New Roman" w:hAnsi="Times New Roman"/>
          <w:color w:val="000000"/>
          <w:sz w:val="24"/>
          <w:szCs w:val="24"/>
          <w:shd w:val="clear" w:color="auto" w:fill="FFFFFF"/>
          <w:lang w:eastAsia="ru-RU"/>
        </w:rPr>
      </w:pPr>
      <w:r w:rsidRPr="00652B6B">
        <w:rPr>
          <w:rFonts w:ascii="Times New Roman" w:eastAsia="Times New Roman" w:hAnsi="Times New Roman"/>
          <w:color w:val="000000"/>
          <w:sz w:val="24"/>
          <w:szCs w:val="24"/>
          <w:shd w:val="clear" w:color="auto" w:fill="FFFFFF"/>
          <w:lang w:eastAsia="ru-RU"/>
        </w:rPr>
        <w:t>Здесь же организована выставка детских работ по продуктивным видам деятельности (изобразительная деятельность, лепка, конструирование).</w:t>
      </w:r>
    </w:p>
    <w:p w:rsidR="00974391" w:rsidRPr="00652B6B" w:rsidRDefault="00974391" w:rsidP="00974391">
      <w:pPr>
        <w:tabs>
          <w:tab w:val="left" w:pos="567"/>
        </w:tabs>
        <w:spacing w:after="0" w:line="240" w:lineRule="auto"/>
        <w:jc w:val="both"/>
        <w:rPr>
          <w:rFonts w:ascii="Times New Roman" w:eastAsia="Times New Roman" w:hAnsi="Times New Roman"/>
          <w:color w:val="000000"/>
          <w:sz w:val="24"/>
          <w:szCs w:val="24"/>
          <w:shd w:val="clear" w:color="auto" w:fill="FFFFFF"/>
          <w:lang w:eastAsia="ru-RU"/>
        </w:rPr>
      </w:pPr>
      <w:r w:rsidRPr="00652B6B">
        <w:rPr>
          <w:rFonts w:ascii="Times New Roman" w:eastAsia="Times New Roman" w:hAnsi="Times New Roman"/>
          <w:color w:val="000000"/>
          <w:sz w:val="24"/>
          <w:szCs w:val="24"/>
          <w:shd w:val="clear" w:color="auto" w:fill="FFFFFF"/>
          <w:lang w:eastAsia="ru-RU"/>
        </w:rPr>
        <w:t>Интерьеры групповых комнат разнообразны по цветовой гамме и наполнению игрового пространства и условно делятся на учебную и игровую зоны.</w:t>
      </w:r>
    </w:p>
    <w:p w:rsidR="00974391" w:rsidRPr="00652B6B" w:rsidRDefault="00974391" w:rsidP="00974391">
      <w:pPr>
        <w:tabs>
          <w:tab w:val="left" w:pos="567"/>
        </w:tabs>
        <w:spacing w:after="0" w:line="240" w:lineRule="auto"/>
        <w:jc w:val="both"/>
        <w:rPr>
          <w:rFonts w:ascii="Times New Roman" w:eastAsia="Times New Roman" w:hAnsi="Times New Roman"/>
          <w:sz w:val="24"/>
          <w:szCs w:val="24"/>
          <w:lang w:eastAsia="ru-RU"/>
        </w:rPr>
      </w:pPr>
      <w:r w:rsidRPr="00652B6B">
        <w:rPr>
          <w:rFonts w:ascii="Times New Roman" w:eastAsia="Times New Roman" w:hAnsi="Times New Roman"/>
          <w:sz w:val="24"/>
          <w:szCs w:val="24"/>
          <w:lang w:eastAsia="ru-RU"/>
        </w:rPr>
        <w:t>Во время пребывания воспитанников в учреждении обеспечение безопасности осуществлялось частным охранным предприятием  ООО «Стражник», тревожной кнопкой, дежурными  администраторами. Информация по безопасности представлена на сайте учреждения. Дополнительно данная информация представлена для родителей на общих и групповых информационных стендах в виде консультаций, алгоритмов действий, памяток, оперативных сводок.</w:t>
      </w:r>
      <w:r w:rsidRPr="00652B6B">
        <w:rPr>
          <w:rFonts w:ascii="Times New Roman" w:eastAsia="Times New Roman" w:hAnsi="Times New Roman"/>
          <w:sz w:val="24"/>
          <w:szCs w:val="24"/>
          <w:lang w:eastAsia="ru-RU"/>
        </w:rPr>
        <w:tab/>
        <w:t xml:space="preserve">В течение отчётного периода педагогами осуществлялась деятельность по организации развивающей предметно-пространственной среды помещений групповых комнат в соответствие </w:t>
      </w:r>
      <w:proofErr w:type="gramStart"/>
      <w:r w:rsidRPr="00652B6B">
        <w:rPr>
          <w:rFonts w:ascii="Times New Roman" w:eastAsia="Times New Roman" w:hAnsi="Times New Roman"/>
          <w:sz w:val="24"/>
          <w:szCs w:val="24"/>
          <w:lang w:eastAsia="ru-RU"/>
        </w:rPr>
        <w:t>с</w:t>
      </w:r>
      <w:proofErr w:type="gramEnd"/>
      <w:r w:rsidRPr="00652B6B">
        <w:rPr>
          <w:rFonts w:ascii="Times New Roman" w:eastAsia="Times New Roman" w:hAnsi="Times New Roman"/>
          <w:sz w:val="24"/>
          <w:szCs w:val="24"/>
          <w:lang w:eastAsia="ru-RU"/>
        </w:rPr>
        <w:t xml:space="preserve"> требованиям ФГОС ДО. Центры детской активности в группах наполнялись соответствующим игровым оборудованием и материалом для развития у детей культурных практик. Дидактический материал, игры, игрушки определялся в соответствии с общими закономерностями развития ребёнка на каждом возрастном этапе в соответствии с разработанной образовательной программой дошкольного образования.</w:t>
      </w:r>
      <w:r w:rsidRPr="00652B6B">
        <w:rPr>
          <w:rFonts w:ascii="Times New Roman" w:eastAsia="Times New Roman" w:hAnsi="Times New Roman"/>
          <w:b/>
          <w:color w:val="0070C0"/>
          <w:sz w:val="24"/>
          <w:szCs w:val="24"/>
          <w:lang w:eastAsia="ru-RU"/>
        </w:rPr>
        <w:t xml:space="preserve"> </w:t>
      </w:r>
      <w:r w:rsidRPr="00652B6B">
        <w:rPr>
          <w:rFonts w:ascii="Times New Roman" w:eastAsia="Times New Roman" w:hAnsi="Times New Roman"/>
          <w:sz w:val="24"/>
          <w:szCs w:val="24"/>
          <w:lang w:eastAsia="ru-RU"/>
        </w:rPr>
        <w:t>По итогу года отмечается соблюдение принципов построения развивающей предметн</w:t>
      </w:r>
      <w:proofErr w:type="gramStart"/>
      <w:r w:rsidRPr="00652B6B">
        <w:rPr>
          <w:rFonts w:ascii="Times New Roman" w:eastAsia="Times New Roman" w:hAnsi="Times New Roman"/>
          <w:sz w:val="24"/>
          <w:szCs w:val="24"/>
          <w:lang w:eastAsia="ru-RU"/>
        </w:rPr>
        <w:t>о-</w:t>
      </w:r>
      <w:proofErr w:type="gramEnd"/>
      <w:r w:rsidRPr="00652B6B">
        <w:rPr>
          <w:rFonts w:ascii="Times New Roman" w:eastAsia="Times New Roman" w:hAnsi="Times New Roman"/>
          <w:sz w:val="24"/>
          <w:szCs w:val="24"/>
          <w:lang w:eastAsia="ru-RU"/>
        </w:rPr>
        <w:t xml:space="preserve"> пространственной среды: вариативности, содержательной насыщенности, </w:t>
      </w:r>
      <w:proofErr w:type="spellStart"/>
      <w:r w:rsidRPr="00652B6B">
        <w:rPr>
          <w:rFonts w:ascii="Times New Roman" w:eastAsia="Times New Roman" w:hAnsi="Times New Roman"/>
          <w:sz w:val="24"/>
          <w:szCs w:val="24"/>
          <w:lang w:eastAsia="ru-RU"/>
        </w:rPr>
        <w:t>полифункциональности</w:t>
      </w:r>
      <w:proofErr w:type="spellEnd"/>
      <w:r w:rsidRPr="00652B6B">
        <w:rPr>
          <w:rFonts w:ascii="Times New Roman" w:eastAsia="Times New Roman" w:hAnsi="Times New Roman"/>
          <w:sz w:val="24"/>
          <w:szCs w:val="24"/>
          <w:lang w:eastAsia="ru-RU"/>
        </w:rPr>
        <w:t xml:space="preserve">, </w:t>
      </w:r>
      <w:proofErr w:type="spellStart"/>
      <w:r w:rsidRPr="00652B6B">
        <w:rPr>
          <w:rFonts w:ascii="Times New Roman" w:eastAsia="Times New Roman" w:hAnsi="Times New Roman"/>
          <w:sz w:val="24"/>
          <w:szCs w:val="24"/>
          <w:lang w:eastAsia="ru-RU"/>
        </w:rPr>
        <w:t>трансформируемости</w:t>
      </w:r>
      <w:proofErr w:type="spellEnd"/>
      <w:r w:rsidRPr="00652B6B">
        <w:rPr>
          <w:rFonts w:ascii="Times New Roman" w:eastAsia="Times New Roman" w:hAnsi="Times New Roman"/>
          <w:sz w:val="24"/>
          <w:szCs w:val="24"/>
          <w:lang w:eastAsia="ru-RU"/>
        </w:rPr>
        <w:t xml:space="preserve"> и требует дальнейшего совершенствования.  </w:t>
      </w:r>
    </w:p>
    <w:p w:rsidR="00974391" w:rsidRPr="00652B6B" w:rsidRDefault="00974391" w:rsidP="00974391">
      <w:pPr>
        <w:tabs>
          <w:tab w:val="left" w:pos="567"/>
        </w:tabs>
        <w:spacing w:after="0" w:line="240" w:lineRule="auto"/>
        <w:jc w:val="both"/>
        <w:rPr>
          <w:rFonts w:ascii="Times New Roman" w:eastAsia="Times New Roman" w:hAnsi="Times New Roman"/>
          <w:sz w:val="24"/>
          <w:szCs w:val="24"/>
          <w:lang w:eastAsia="ru-RU"/>
        </w:rPr>
      </w:pPr>
      <w:r w:rsidRPr="00652B6B">
        <w:rPr>
          <w:rFonts w:ascii="Times New Roman" w:eastAsia="Times New Roman" w:hAnsi="Times New Roman"/>
          <w:b/>
          <w:sz w:val="24"/>
          <w:szCs w:val="24"/>
          <w:lang w:eastAsia="ru-RU"/>
        </w:rPr>
        <w:tab/>
        <w:t>Вывод:</w:t>
      </w:r>
      <w:r w:rsidRPr="00652B6B">
        <w:rPr>
          <w:rFonts w:ascii="Times New Roman" w:eastAsia="Times New Roman" w:hAnsi="Times New Roman"/>
          <w:sz w:val="24"/>
          <w:szCs w:val="24"/>
          <w:lang w:eastAsia="ru-RU"/>
        </w:rPr>
        <w:t xml:space="preserve">  в учреждении осуществляется деятельность, направленная на улучшение материально-технической базы в соответствии с основными направлениями деятельности, с учётом интересов детей и их возрастных особенностей; педагогические работники и развивающая предметно-пространственная среда обеспечивают условия для реализации образовательной программы дошкольного образования</w:t>
      </w:r>
      <w:proofErr w:type="gramStart"/>
      <w:r w:rsidRPr="00652B6B">
        <w:rPr>
          <w:rFonts w:ascii="Times New Roman" w:eastAsia="Times New Roman" w:hAnsi="Times New Roman"/>
          <w:sz w:val="24"/>
          <w:szCs w:val="24"/>
          <w:lang w:eastAsia="ru-RU"/>
        </w:rPr>
        <w:t>.</w:t>
      </w:r>
      <w:proofErr w:type="gramEnd"/>
      <w:r w:rsidRPr="00652B6B">
        <w:rPr>
          <w:rFonts w:ascii="Times New Roman" w:eastAsia="Times New Roman" w:hAnsi="Times New Roman"/>
          <w:sz w:val="24"/>
          <w:szCs w:val="24"/>
          <w:lang w:eastAsia="ru-RU"/>
        </w:rPr>
        <w:t xml:space="preserve"> </w:t>
      </w:r>
      <w:proofErr w:type="gramStart"/>
      <w:r w:rsidRPr="00652B6B">
        <w:rPr>
          <w:rFonts w:ascii="Times New Roman" w:eastAsia="Times New Roman" w:hAnsi="Times New Roman"/>
          <w:sz w:val="24"/>
          <w:szCs w:val="24"/>
          <w:lang w:eastAsia="ru-RU"/>
        </w:rPr>
        <w:t>с</w:t>
      </w:r>
      <w:proofErr w:type="gramEnd"/>
      <w:r w:rsidRPr="00652B6B">
        <w:rPr>
          <w:rFonts w:ascii="Times New Roman" w:eastAsia="Times New Roman" w:hAnsi="Times New Roman"/>
          <w:sz w:val="24"/>
          <w:szCs w:val="24"/>
          <w:lang w:eastAsia="ru-RU"/>
        </w:rPr>
        <w:t>озданы условия для функционирования здания и территории в соответствии с государственным санитарно-эпидемиологическим требованиям (</w:t>
      </w:r>
      <w:proofErr w:type="spellStart"/>
      <w:r w:rsidRPr="00652B6B">
        <w:rPr>
          <w:rFonts w:ascii="Times New Roman" w:eastAsia="Times New Roman" w:hAnsi="Times New Roman"/>
          <w:sz w:val="24"/>
          <w:szCs w:val="24"/>
          <w:lang w:eastAsia="ru-RU"/>
        </w:rPr>
        <w:t>СанПин</w:t>
      </w:r>
      <w:proofErr w:type="spellEnd"/>
      <w:r w:rsidRPr="00652B6B">
        <w:rPr>
          <w:rFonts w:ascii="Times New Roman" w:eastAsia="Times New Roman" w:hAnsi="Times New Roman"/>
          <w:sz w:val="24"/>
          <w:szCs w:val="24"/>
          <w:lang w:eastAsia="ru-RU"/>
        </w:rPr>
        <w:t>), нормами и правилами пожарной безопасности.</w:t>
      </w:r>
    </w:p>
    <w:p w:rsidR="00974391" w:rsidRPr="00652B6B" w:rsidRDefault="00974391" w:rsidP="00974391">
      <w:pPr>
        <w:rPr>
          <w:rFonts w:ascii="Times New Roman" w:eastAsia="Times New Roman" w:hAnsi="Times New Roman"/>
          <w:b/>
          <w:sz w:val="24"/>
          <w:szCs w:val="24"/>
          <w:lang w:eastAsia="ru-RU"/>
        </w:rPr>
      </w:pPr>
      <w:r w:rsidRPr="00652B6B">
        <w:rPr>
          <w:rFonts w:ascii="Times New Roman" w:eastAsia="Times New Roman" w:hAnsi="Times New Roman"/>
          <w:b/>
          <w:sz w:val="24"/>
          <w:szCs w:val="24"/>
          <w:lang w:eastAsia="ru-RU"/>
        </w:rPr>
        <w:br w:type="page"/>
      </w:r>
    </w:p>
    <w:p w:rsidR="00974391" w:rsidRPr="00652B6B" w:rsidRDefault="00974391" w:rsidP="00974391">
      <w:pPr>
        <w:pStyle w:val="a9"/>
        <w:numPr>
          <w:ilvl w:val="0"/>
          <w:numId w:val="1"/>
        </w:numPr>
        <w:tabs>
          <w:tab w:val="left" w:pos="567"/>
        </w:tabs>
        <w:spacing w:after="0" w:line="240" w:lineRule="auto"/>
        <w:jc w:val="center"/>
        <w:rPr>
          <w:rFonts w:ascii="Times New Roman" w:eastAsia="Times New Roman" w:hAnsi="Times New Roman"/>
          <w:b/>
          <w:sz w:val="24"/>
          <w:szCs w:val="24"/>
          <w:lang w:eastAsia="ru-RU"/>
        </w:rPr>
      </w:pPr>
      <w:r w:rsidRPr="00652B6B">
        <w:rPr>
          <w:rFonts w:ascii="Times New Roman" w:eastAsia="Times New Roman" w:hAnsi="Times New Roman"/>
          <w:b/>
          <w:sz w:val="24"/>
          <w:szCs w:val="24"/>
          <w:lang w:eastAsia="ru-RU"/>
        </w:rPr>
        <w:lastRenderedPageBreak/>
        <w:t xml:space="preserve">Результаты анализа анализ показателей деятельности организации, подлежащей </w:t>
      </w:r>
      <w:proofErr w:type="spellStart"/>
      <w:r w:rsidRPr="00652B6B">
        <w:rPr>
          <w:rFonts w:ascii="Times New Roman" w:eastAsia="Times New Roman" w:hAnsi="Times New Roman"/>
          <w:b/>
          <w:sz w:val="24"/>
          <w:szCs w:val="24"/>
          <w:lang w:eastAsia="ru-RU"/>
        </w:rPr>
        <w:t>самообследованию</w:t>
      </w:r>
      <w:proofErr w:type="spellEnd"/>
      <w:r w:rsidRPr="00652B6B">
        <w:rPr>
          <w:rFonts w:ascii="Times New Roman" w:eastAsia="Times New Roman" w:hAnsi="Times New Roman"/>
          <w:b/>
          <w:sz w:val="24"/>
          <w:szCs w:val="24"/>
          <w:lang w:eastAsia="ru-RU"/>
        </w:rPr>
        <w:t>.</w:t>
      </w:r>
    </w:p>
    <w:p w:rsidR="00974391" w:rsidRPr="00652B6B" w:rsidRDefault="00974391" w:rsidP="00974391">
      <w:pPr>
        <w:tabs>
          <w:tab w:val="left" w:pos="567"/>
        </w:tabs>
        <w:spacing w:after="0" w:line="240" w:lineRule="auto"/>
        <w:ind w:left="835"/>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0"/>
        <w:gridCol w:w="6967"/>
        <w:gridCol w:w="1789"/>
      </w:tblGrid>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r w:rsidRPr="00652B6B">
              <w:rPr>
                <w:rFonts w:ascii="Times New Roman" w:eastAsia="Times New Roman" w:hAnsi="Times New Roman"/>
                <w:sz w:val="24"/>
                <w:szCs w:val="24"/>
                <w:lang w:eastAsia="ru-RU"/>
              </w:rPr>
              <w:t xml:space="preserve">N </w:t>
            </w:r>
            <w:proofErr w:type="gramStart"/>
            <w:r w:rsidRPr="00652B6B">
              <w:rPr>
                <w:rFonts w:ascii="Times New Roman" w:eastAsia="Times New Roman" w:hAnsi="Times New Roman"/>
                <w:sz w:val="24"/>
                <w:szCs w:val="24"/>
                <w:lang w:eastAsia="ru-RU"/>
              </w:rPr>
              <w:t>п</w:t>
            </w:r>
            <w:proofErr w:type="gramEnd"/>
            <w:r w:rsidRPr="00652B6B">
              <w:rPr>
                <w:rFonts w:ascii="Times New Roman" w:eastAsia="Times New Roman" w:hAnsi="Times New Roman"/>
                <w:sz w:val="24"/>
                <w:szCs w:val="24"/>
                <w:lang w:eastAsia="ru-RU"/>
              </w:rPr>
              <w:t>/п</w:t>
            </w:r>
          </w:p>
        </w:tc>
        <w:tc>
          <w:tcPr>
            <w:tcW w:w="6967"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0" w:name="100018"/>
            <w:bookmarkEnd w:id="0"/>
            <w:r w:rsidRPr="00652B6B">
              <w:rPr>
                <w:rFonts w:ascii="Times New Roman" w:eastAsia="Times New Roman" w:hAnsi="Times New Roman"/>
                <w:sz w:val="24"/>
                <w:szCs w:val="24"/>
                <w:lang w:eastAsia="ru-RU"/>
              </w:rPr>
              <w:t>Показатели</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1" w:name="100019"/>
            <w:bookmarkEnd w:id="1"/>
            <w:r w:rsidRPr="00652B6B">
              <w:rPr>
                <w:rFonts w:ascii="Times New Roman" w:eastAsia="Times New Roman" w:hAnsi="Times New Roman"/>
                <w:sz w:val="24"/>
                <w:szCs w:val="24"/>
                <w:lang w:eastAsia="ru-RU"/>
              </w:rPr>
              <w:t>Единица измерения</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2" w:name="100020"/>
            <w:bookmarkEnd w:id="2"/>
            <w:r w:rsidRPr="00652B6B">
              <w:rPr>
                <w:rFonts w:ascii="Times New Roman" w:eastAsia="Times New Roman" w:hAnsi="Times New Roman"/>
                <w:sz w:val="24"/>
                <w:szCs w:val="24"/>
                <w:lang w:eastAsia="ru-RU"/>
              </w:rPr>
              <w:t>1.</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3" w:name="100021"/>
            <w:bookmarkEnd w:id="3"/>
            <w:r w:rsidRPr="00652B6B">
              <w:rPr>
                <w:rFonts w:ascii="Times New Roman" w:eastAsia="Times New Roman" w:hAnsi="Times New Roman"/>
                <w:sz w:val="24"/>
                <w:szCs w:val="24"/>
                <w:lang w:eastAsia="ru-RU"/>
              </w:rPr>
              <w:t>Образовательная деятельность</w:t>
            </w:r>
          </w:p>
        </w:tc>
        <w:tc>
          <w:tcPr>
            <w:tcW w:w="1789" w:type="dxa"/>
            <w:vAlign w:val="bottom"/>
            <w:hideMark/>
          </w:tcPr>
          <w:p w:rsidR="00974391" w:rsidRPr="00652B6B" w:rsidRDefault="00974391" w:rsidP="00E6090C">
            <w:pPr>
              <w:spacing w:after="0"/>
              <w:rPr>
                <w:rFonts w:ascii="Times New Roman" w:hAnsi="Times New Roman"/>
                <w:sz w:val="24"/>
                <w:szCs w:val="24"/>
              </w:rPr>
            </w:pP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4" w:name="100022"/>
            <w:bookmarkEnd w:id="4"/>
            <w:r w:rsidRPr="00652B6B">
              <w:rPr>
                <w:rFonts w:ascii="Times New Roman" w:eastAsia="Times New Roman" w:hAnsi="Times New Roman"/>
                <w:sz w:val="24"/>
                <w:szCs w:val="24"/>
                <w:lang w:eastAsia="ru-RU"/>
              </w:rPr>
              <w:t>1.1</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5" w:name="100023"/>
            <w:bookmarkEnd w:id="5"/>
            <w:r w:rsidRPr="00652B6B">
              <w:rPr>
                <w:rFonts w:ascii="Times New Roman" w:eastAsia="Times New Roman" w:hAnsi="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6" w:name="100024"/>
            <w:bookmarkEnd w:id="6"/>
            <w:r w:rsidRPr="00652B6B">
              <w:rPr>
                <w:rFonts w:ascii="Times New Roman" w:eastAsia="Times New Roman" w:hAnsi="Times New Roman"/>
                <w:sz w:val="24"/>
                <w:szCs w:val="24"/>
                <w:lang w:eastAsia="ru-RU"/>
              </w:rPr>
              <w:t>249 человек</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7" w:name="100025"/>
            <w:bookmarkEnd w:id="7"/>
            <w:r w:rsidRPr="00652B6B">
              <w:rPr>
                <w:rFonts w:ascii="Times New Roman" w:eastAsia="Times New Roman" w:hAnsi="Times New Roman"/>
                <w:sz w:val="24"/>
                <w:szCs w:val="24"/>
                <w:lang w:eastAsia="ru-RU"/>
              </w:rPr>
              <w:t>1.1.1</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8" w:name="100026"/>
            <w:bookmarkEnd w:id="8"/>
            <w:r w:rsidRPr="00652B6B">
              <w:rPr>
                <w:rFonts w:ascii="Times New Roman" w:eastAsia="Times New Roman" w:hAnsi="Times New Roman"/>
                <w:sz w:val="24"/>
                <w:szCs w:val="24"/>
                <w:lang w:eastAsia="ru-RU"/>
              </w:rPr>
              <w:t xml:space="preserve">В </w:t>
            </w:r>
            <w:proofErr w:type="gramStart"/>
            <w:r w:rsidRPr="00652B6B">
              <w:rPr>
                <w:rFonts w:ascii="Times New Roman" w:eastAsia="Times New Roman" w:hAnsi="Times New Roman"/>
                <w:sz w:val="24"/>
                <w:szCs w:val="24"/>
                <w:lang w:eastAsia="ru-RU"/>
              </w:rPr>
              <w:t>режиме полного дня</w:t>
            </w:r>
            <w:proofErr w:type="gramEnd"/>
            <w:r w:rsidRPr="00652B6B">
              <w:rPr>
                <w:rFonts w:ascii="Times New Roman" w:eastAsia="Times New Roman" w:hAnsi="Times New Roman"/>
                <w:sz w:val="24"/>
                <w:szCs w:val="24"/>
                <w:lang w:eastAsia="ru-RU"/>
              </w:rPr>
              <w:t xml:space="preserve"> (8 - 12 часов)</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9" w:name="100027"/>
            <w:bookmarkEnd w:id="9"/>
            <w:r w:rsidRPr="00652B6B">
              <w:rPr>
                <w:rFonts w:ascii="Times New Roman" w:eastAsia="Times New Roman" w:hAnsi="Times New Roman"/>
                <w:sz w:val="24"/>
                <w:szCs w:val="24"/>
                <w:lang w:eastAsia="ru-RU"/>
              </w:rPr>
              <w:t>249 человек</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10" w:name="100028"/>
            <w:bookmarkEnd w:id="10"/>
            <w:r w:rsidRPr="00652B6B">
              <w:rPr>
                <w:rFonts w:ascii="Times New Roman" w:eastAsia="Times New Roman" w:hAnsi="Times New Roman"/>
                <w:sz w:val="24"/>
                <w:szCs w:val="24"/>
                <w:lang w:eastAsia="ru-RU"/>
              </w:rPr>
              <w:t>1.1.2</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11" w:name="100029"/>
            <w:bookmarkEnd w:id="11"/>
            <w:r w:rsidRPr="00652B6B">
              <w:rPr>
                <w:rFonts w:ascii="Times New Roman" w:eastAsia="Times New Roman" w:hAnsi="Times New Roman"/>
                <w:sz w:val="24"/>
                <w:szCs w:val="24"/>
                <w:lang w:eastAsia="ru-RU"/>
              </w:rPr>
              <w:t>В режиме кратковременного пребывания (3 - 5 часов)</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12" w:name="100030"/>
            <w:bookmarkEnd w:id="12"/>
            <w:r w:rsidRPr="00652B6B">
              <w:rPr>
                <w:rFonts w:ascii="Times New Roman" w:eastAsia="Times New Roman" w:hAnsi="Times New Roman"/>
                <w:sz w:val="24"/>
                <w:szCs w:val="24"/>
                <w:lang w:eastAsia="ru-RU"/>
              </w:rPr>
              <w:t>0 человек</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13" w:name="100031"/>
            <w:bookmarkEnd w:id="13"/>
            <w:r w:rsidRPr="00652B6B">
              <w:rPr>
                <w:rFonts w:ascii="Times New Roman" w:eastAsia="Times New Roman" w:hAnsi="Times New Roman"/>
                <w:sz w:val="24"/>
                <w:szCs w:val="24"/>
                <w:lang w:eastAsia="ru-RU"/>
              </w:rPr>
              <w:t>1.1.3</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14" w:name="100032"/>
            <w:bookmarkEnd w:id="14"/>
            <w:r w:rsidRPr="00652B6B">
              <w:rPr>
                <w:rFonts w:ascii="Times New Roman" w:eastAsia="Times New Roman" w:hAnsi="Times New Roman"/>
                <w:sz w:val="24"/>
                <w:szCs w:val="24"/>
                <w:lang w:eastAsia="ru-RU"/>
              </w:rPr>
              <w:t>В семейной дошкольной группе</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15" w:name="100033"/>
            <w:bookmarkEnd w:id="15"/>
            <w:r w:rsidRPr="00652B6B">
              <w:rPr>
                <w:rFonts w:ascii="Times New Roman" w:eastAsia="Times New Roman" w:hAnsi="Times New Roman"/>
                <w:sz w:val="24"/>
                <w:szCs w:val="24"/>
                <w:lang w:eastAsia="ru-RU"/>
              </w:rPr>
              <w:t>0 человек</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16" w:name="100034"/>
            <w:bookmarkEnd w:id="16"/>
            <w:r w:rsidRPr="00652B6B">
              <w:rPr>
                <w:rFonts w:ascii="Times New Roman" w:eastAsia="Times New Roman" w:hAnsi="Times New Roman"/>
                <w:sz w:val="24"/>
                <w:szCs w:val="24"/>
                <w:lang w:eastAsia="ru-RU"/>
              </w:rPr>
              <w:t>1.1.4</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17" w:name="100035"/>
            <w:bookmarkEnd w:id="17"/>
            <w:r w:rsidRPr="00652B6B">
              <w:rPr>
                <w:rFonts w:ascii="Times New Roman" w:eastAsia="Times New Roman" w:hAnsi="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18" w:name="100036"/>
            <w:bookmarkEnd w:id="18"/>
            <w:r w:rsidRPr="00652B6B">
              <w:rPr>
                <w:rFonts w:ascii="Times New Roman" w:eastAsia="Times New Roman" w:hAnsi="Times New Roman"/>
                <w:sz w:val="24"/>
                <w:szCs w:val="24"/>
                <w:lang w:eastAsia="ru-RU"/>
              </w:rPr>
              <w:t>0 человек</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19" w:name="100037"/>
            <w:bookmarkEnd w:id="19"/>
            <w:r w:rsidRPr="00652B6B">
              <w:rPr>
                <w:rFonts w:ascii="Times New Roman" w:eastAsia="Times New Roman" w:hAnsi="Times New Roman"/>
                <w:sz w:val="24"/>
                <w:szCs w:val="24"/>
                <w:lang w:eastAsia="ru-RU"/>
              </w:rPr>
              <w:t>1.2</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20" w:name="100038"/>
            <w:bookmarkEnd w:id="20"/>
            <w:r w:rsidRPr="00652B6B">
              <w:rPr>
                <w:rFonts w:ascii="Times New Roman" w:eastAsia="Times New Roman" w:hAnsi="Times New Roman"/>
                <w:sz w:val="24"/>
                <w:szCs w:val="24"/>
                <w:lang w:eastAsia="ru-RU"/>
              </w:rPr>
              <w:t>Общая численность воспитанников в возрасте до 3 лет</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21" w:name="100039"/>
            <w:bookmarkEnd w:id="21"/>
            <w:r w:rsidRPr="00652B6B">
              <w:rPr>
                <w:rFonts w:ascii="Times New Roman" w:eastAsia="Times New Roman" w:hAnsi="Times New Roman"/>
                <w:sz w:val="24"/>
                <w:szCs w:val="24"/>
                <w:lang w:eastAsia="ru-RU"/>
              </w:rPr>
              <w:t>50 человек</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22" w:name="100040"/>
            <w:bookmarkEnd w:id="22"/>
            <w:r w:rsidRPr="00652B6B">
              <w:rPr>
                <w:rFonts w:ascii="Times New Roman" w:eastAsia="Times New Roman" w:hAnsi="Times New Roman"/>
                <w:sz w:val="24"/>
                <w:szCs w:val="24"/>
                <w:lang w:eastAsia="ru-RU"/>
              </w:rPr>
              <w:t>1.3</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23" w:name="100041"/>
            <w:bookmarkEnd w:id="23"/>
            <w:r w:rsidRPr="00652B6B">
              <w:rPr>
                <w:rFonts w:ascii="Times New Roman" w:eastAsia="Times New Roman" w:hAnsi="Times New Roman"/>
                <w:sz w:val="24"/>
                <w:szCs w:val="24"/>
                <w:lang w:eastAsia="ru-RU"/>
              </w:rPr>
              <w:t>Общая численность воспитанников в возрасте от 3 до 8 лет</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24" w:name="100042"/>
            <w:bookmarkEnd w:id="24"/>
            <w:r w:rsidRPr="00652B6B">
              <w:rPr>
                <w:rFonts w:ascii="Times New Roman" w:eastAsia="Times New Roman" w:hAnsi="Times New Roman"/>
                <w:sz w:val="24"/>
                <w:szCs w:val="24"/>
                <w:lang w:eastAsia="ru-RU"/>
              </w:rPr>
              <w:t xml:space="preserve"> 204 человек</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25" w:name="100043"/>
            <w:bookmarkEnd w:id="25"/>
            <w:r w:rsidRPr="00652B6B">
              <w:rPr>
                <w:rFonts w:ascii="Times New Roman" w:eastAsia="Times New Roman" w:hAnsi="Times New Roman"/>
                <w:sz w:val="24"/>
                <w:szCs w:val="24"/>
                <w:lang w:eastAsia="ru-RU"/>
              </w:rPr>
              <w:t>1.4</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26" w:name="100044"/>
            <w:bookmarkEnd w:id="26"/>
            <w:r w:rsidRPr="00652B6B">
              <w:rPr>
                <w:rFonts w:ascii="Times New Roman" w:eastAsia="Times New Roman" w:hAnsi="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27" w:name="100045"/>
            <w:bookmarkEnd w:id="27"/>
            <w:r w:rsidRPr="00652B6B">
              <w:rPr>
                <w:rFonts w:ascii="Times New Roman" w:eastAsia="Times New Roman" w:hAnsi="Times New Roman"/>
                <w:sz w:val="24"/>
                <w:szCs w:val="24"/>
                <w:lang w:eastAsia="ru-RU"/>
              </w:rPr>
              <w:t>254 чел / 100%</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28" w:name="100046"/>
            <w:bookmarkEnd w:id="28"/>
            <w:r w:rsidRPr="00652B6B">
              <w:rPr>
                <w:rFonts w:ascii="Times New Roman" w:eastAsia="Times New Roman" w:hAnsi="Times New Roman"/>
                <w:sz w:val="24"/>
                <w:szCs w:val="24"/>
                <w:lang w:eastAsia="ru-RU"/>
              </w:rPr>
              <w:t>1.4.1</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29" w:name="100047"/>
            <w:bookmarkEnd w:id="29"/>
            <w:r w:rsidRPr="00652B6B">
              <w:rPr>
                <w:rFonts w:ascii="Times New Roman" w:eastAsia="Times New Roman" w:hAnsi="Times New Roman"/>
                <w:sz w:val="24"/>
                <w:szCs w:val="24"/>
                <w:lang w:eastAsia="ru-RU"/>
              </w:rPr>
              <w:t xml:space="preserve">В </w:t>
            </w:r>
            <w:proofErr w:type="gramStart"/>
            <w:r w:rsidRPr="00652B6B">
              <w:rPr>
                <w:rFonts w:ascii="Times New Roman" w:eastAsia="Times New Roman" w:hAnsi="Times New Roman"/>
                <w:sz w:val="24"/>
                <w:szCs w:val="24"/>
                <w:lang w:eastAsia="ru-RU"/>
              </w:rPr>
              <w:t>режиме полного дня</w:t>
            </w:r>
            <w:proofErr w:type="gramEnd"/>
            <w:r w:rsidRPr="00652B6B">
              <w:rPr>
                <w:rFonts w:ascii="Times New Roman" w:eastAsia="Times New Roman" w:hAnsi="Times New Roman"/>
                <w:sz w:val="24"/>
                <w:szCs w:val="24"/>
                <w:lang w:eastAsia="ru-RU"/>
              </w:rPr>
              <w:t xml:space="preserve"> (8 - 12 часов)</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30" w:name="100048"/>
            <w:bookmarkEnd w:id="30"/>
            <w:r w:rsidRPr="00652B6B">
              <w:rPr>
                <w:rFonts w:ascii="Times New Roman" w:eastAsia="Times New Roman" w:hAnsi="Times New Roman"/>
                <w:sz w:val="24"/>
                <w:szCs w:val="24"/>
                <w:lang w:eastAsia="ru-RU"/>
              </w:rPr>
              <w:t>254 чел/ 100%</w:t>
            </w:r>
          </w:p>
        </w:tc>
      </w:tr>
      <w:tr w:rsidR="00974391" w:rsidRPr="00652B6B" w:rsidTr="00E6090C">
        <w:tc>
          <w:tcPr>
            <w:tcW w:w="0" w:type="auto"/>
            <w:vAlign w:val="bottom"/>
            <w:hideMark/>
          </w:tcPr>
          <w:p w:rsidR="00974391" w:rsidRPr="00652B6B" w:rsidRDefault="00974391" w:rsidP="00E6090C">
            <w:pPr>
              <w:spacing w:after="0" w:line="330" w:lineRule="atLeast"/>
              <w:textAlignment w:val="baseline"/>
              <w:rPr>
                <w:rFonts w:ascii="Times New Roman" w:eastAsia="Times New Roman" w:hAnsi="Times New Roman"/>
                <w:sz w:val="24"/>
                <w:szCs w:val="24"/>
                <w:lang w:eastAsia="ru-RU"/>
              </w:rPr>
            </w:pPr>
            <w:bookmarkStart w:id="31" w:name="100049"/>
            <w:bookmarkEnd w:id="31"/>
            <w:r w:rsidRPr="00652B6B">
              <w:rPr>
                <w:rFonts w:ascii="Times New Roman" w:eastAsia="Times New Roman" w:hAnsi="Times New Roman"/>
                <w:sz w:val="24"/>
                <w:szCs w:val="24"/>
                <w:lang w:eastAsia="ru-RU"/>
              </w:rPr>
              <w:t>1.4.2</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32" w:name="100050"/>
            <w:bookmarkEnd w:id="32"/>
            <w:r w:rsidRPr="00652B6B">
              <w:rPr>
                <w:rFonts w:ascii="Times New Roman" w:eastAsia="Times New Roman" w:hAnsi="Times New Roman"/>
                <w:sz w:val="24"/>
                <w:szCs w:val="24"/>
                <w:lang w:eastAsia="ru-RU"/>
              </w:rPr>
              <w:t>В режиме продленного дня (12 - 14 часов)</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33" w:name="100051"/>
            <w:bookmarkEnd w:id="33"/>
            <w:r w:rsidRPr="00652B6B">
              <w:rPr>
                <w:rFonts w:ascii="Times New Roman" w:eastAsia="Times New Roman" w:hAnsi="Times New Roman"/>
                <w:sz w:val="24"/>
                <w:szCs w:val="24"/>
                <w:lang w:eastAsia="ru-RU"/>
              </w:rPr>
              <w:t>0 чел/0%</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34" w:name="100052"/>
            <w:bookmarkEnd w:id="34"/>
            <w:r w:rsidRPr="00652B6B">
              <w:rPr>
                <w:rFonts w:ascii="Times New Roman" w:eastAsia="Times New Roman" w:hAnsi="Times New Roman"/>
                <w:sz w:val="24"/>
                <w:szCs w:val="24"/>
                <w:lang w:eastAsia="ru-RU"/>
              </w:rPr>
              <w:t>1.4.3</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35" w:name="100053"/>
            <w:bookmarkEnd w:id="35"/>
            <w:r w:rsidRPr="00652B6B">
              <w:rPr>
                <w:rFonts w:ascii="Times New Roman" w:eastAsia="Times New Roman" w:hAnsi="Times New Roman"/>
                <w:sz w:val="24"/>
                <w:szCs w:val="24"/>
                <w:lang w:eastAsia="ru-RU"/>
              </w:rPr>
              <w:t>В режиме круглосуточного пребывания</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36" w:name="100054"/>
            <w:bookmarkEnd w:id="36"/>
            <w:r w:rsidRPr="00652B6B">
              <w:rPr>
                <w:rFonts w:ascii="Times New Roman" w:eastAsia="Times New Roman" w:hAnsi="Times New Roman"/>
                <w:sz w:val="24"/>
                <w:szCs w:val="24"/>
                <w:lang w:eastAsia="ru-RU"/>
              </w:rPr>
              <w:t>0 чел/0%</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37" w:name="100055"/>
            <w:bookmarkEnd w:id="37"/>
            <w:r w:rsidRPr="00652B6B">
              <w:rPr>
                <w:rFonts w:ascii="Times New Roman" w:eastAsia="Times New Roman" w:hAnsi="Times New Roman"/>
                <w:sz w:val="24"/>
                <w:szCs w:val="24"/>
                <w:lang w:eastAsia="ru-RU"/>
              </w:rPr>
              <w:t>1.5</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38" w:name="100056"/>
            <w:bookmarkEnd w:id="38"/>
            <w:r w:rsidRPr="00652B6B">
              <w:rPr>
                <w:rFonts w:ascii="Times New Roman" w:eastAsia="Times New Roman" w:hAnsi="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39" w:name="100057"/>
            <w:bookmarkEnd w:id="39"/>
            <w:r w:rsidRPr="00652B6B">
              <w:rPr>
                <w:rFonts w:ascii="Times New Roman" w:eastAsia="Times New Roman" w:hAnsi="Times New Roman"/>
                <w:sz w:val="24"/>
                <w:szCs w:val="24"/>
                <w:lang w:eastAsia="ru-RU"/>
              </w:rPr>
              <w:t>3 человек/ 1,5 %</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40" w:name="100058"/>
            <w:bookmarkEnd w:id="40"/>
            <w:r w:rsidRPr="00652B6B">
              <w:rPr>
                <w:rFonts w:ascii="Times New Roman" w:eastAsia="Times New Roman" w:hAnsi="Times New Roman"/>
                <w:sz w:val="24"/>
                <w:szCs w:val="24"/>
                <w:lang w:eastAsia="ru-RU"/>
              </w:rPr>
              <w:t>1.5.1</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41" w:name="100059"/>
            <w:bookmarkEnd w:id="41"/>
            <w:r w:rsidRPr="00652B6B">
              <w:rPr>
                <w:rFonts w:ascii="Times New Roman" w:eastAsia="Times New Roman" w:hAnsi="Times New Roman"/>
                <w:sz w:val="24"/>
                <w:szCs w:val="24"/>
                <w:lang w:eastAsia="ru-RU"/>
              </w:rPr>
              <w:t>По коррекции недостатков в физическом и (или) психическом развитии</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42" w:name="100060"/>
            <w:bookmarkEnd w:id="42"/>
            <w:r w:rsidRPr="00652B6B">
              <w:rPr>
                <w:rFonts w:ascii="Times New Roman" w:eastAsia="Times New Roman" w:hAnsi="Times New Roman"/>
                <w:sz w:val="24"/>
                <w:szCs w:val="24"/>
                <w:lang w:eastAsia="ru-RU"/>
              </w:rPr>
              <w:t>3 человек/ 1,5 %</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43" w:name="100061"/>
            <w:bookmarkEnd w:id="43"/>
            <w:r w:rsidRPr="00652B6B">
              <w:rPr>
                <w:rFonts w:ascii="Times New Roman" w:eastAsia="Times New Roman" w:hAnsi="Times New Roman"/>
                <w:sz w:val="24"/>
                <w:szCs w:val="24"/>
                <w:lang w:eastAsia="ru-RU"/>
              </w:rPr>
              <w:t>1.5.2</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44" w:name="100062"/>
            <w:bookmarkEnd w:id="44"/>
            <w:r w:rsidRPr="00652B6B">
              <w:rPr>
                <w:rFonts w:ascii="Times New Roman" w:eastAsia="Times New Roman" w:hAnsi="Times New Roman"/>
                <w:sz w:val="24"/>
                <w:szCs w:val="24"/>
                <w:lang w:eastAsia="ru-RU"/>
              </w:rPr>
              <w:t>По освоению образовательной программы дошкольного образования (Адаптированная основная образовательная программа дошкольного образования)</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45" w:name="100063"/>
            <w:bookmarkEnd w:id="45"/>
            <w:r w:rsidRPr="00652B6B">
              <w:rPr>
                <w:rFonts w:ascii="Times New Roman" w:eastAsia="Times New Roman" w:hAnsi="Times New Roman"/>
                <w:sz w:val="24"/>
                <w:szCs w:val="24"/>
                <w:lang w:eastAsia="ru-RU"/>
              </w:rPr>
              <w:t>3 человек/ 1,5 %</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46" w:name="100064"/>
            <w:bookmarkEnd w:id="46"/>
            <w:r w:rsidRPr="00652B6B">
              <w:rPr>
                <w:rFonts w:ascii="Times New Roman" w:eastAsia="Times New Roman" w:hAnsi="Times New Roman"/>
                <w:sz w:val="24"/>
                <w:szCs w:val="24"/>
                <w:lang w:eastAsia="ru-RU"/>
              </w:rPr>
              <w:t>1.5.3</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47" w:name="100065"/>
            <w:bookmarkEnd w:id="47"/>
            <w:r w:rsidRPr="00652B6B">
              <w:rPr>
                <w:rFonts w:ascii="Times New Roman" w:eastAsia="Times New Roman" w:hAnsi="Times New Roman"/>
                <w:sz w:val="24"/>
                <w:szCs w:val="24"/>
                <w:lang w:eastAsia="ru-RU"/>
              </w:rPr>
              <w:t>По присмотру и уходу</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48" w:name="100066"/>
            <w:bookmarkEnd w:id="48"/>
            <w:r w:rsidRPr="00652B6B">
              <w:rPr>
                <w:rFonts w:ascii="Times New Roman" w:eastAsia="Times New Roman" w:hAnsi="Times New Roman"/>
                <w:sz w:val="24"/>
                <w:szCs w:val="24"/>
                <w:lang w:eastAsia="ru-RU"/>
              </w:rPr>
              <w:t>3 человек/ 1,5 %</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49" w:name="100067"/>
            <w:bookmarkEnd w:id="49"/>
            <w:r w:rsidRPr="00652B6B">
              <w:rPr>
                <w:rFonts w:ascii="Times New Roman" w:eastAsia="Times New Roman" w:hAnsi="Times New Roman"/>
                <w:sz w:val="24"/>
                <w:szCs w:val="24"/>
                <w:lang w:eastAsia="ru-RU"/>
              </w:rPr>
              <w:t>1.6</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50" w:name="100068"/>
            <w:bookmarkEnd w:id="50"/>
            <w:r w:rsidRPr="00652B6B">
              <w:rPr>
                <w:rFonts w:ascii="Times New Roman" w:eastAsia="Times New Roman" w:hAnsi="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51" w:name="100069"/>
            <w:bookmarkEnd w:id="51"/>
            <w:r w:rsidRPr="00652B6B">
              <w:rPr>
                <w:rFonts w:ascii="Times New Roman" w:eastAsia="Times New Roman" w:hAnsi="Times New Roman"/>
                <w:sz w:val="24"/>
                <w:szCs w:val="24"/>
                <w:lang w:eastAsia="ru-RU"/>
              </w:rPr>
              <w:t>15 дней</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52" w:name="100070"/>
            <w:bookmarkEnd w:id="52"/>
            <w:r w:rsidRPr="00652B6B">
              <w:rPr>
                <w:rFonts w:ascii="Times New Roman" w:eastAsia="Times New Roman" w:hAnsi="Times New Roman"/>
                <w:sz w:val="24"/>
                <w:szCs w:val="24"/>
                <w:lang w:eastAsia="ru-RU"/>
              </w:rPr>
              <w:t>1.7</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53" w:name="100071"/>
            <w:bookmarkEnd w:id="53"/>
            <w:r w:rsidRPr="00652B6B">
              <w:rPr>
                <w:rFonts w:ascii="Times New Roman" w:eastAsia="Times New Roman" w:hAnsi="Times New Roman"/>
                <w:sz w:val="24"/>
                <w:szCs w:val="24"/>
                <w:lang w:eastAsia="ru-RU"/>
              </w:rPr>
              <w:t>Общая численность педагогических работников, в том числе:</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54" w:name="100072"/>
            <w:bookmarkEnd w:id="54"/>
            <w:r w:rsidRPr="00652B6B">
              <w:rPr>
                <w:rFonts w:ascii="Times New Roman" w:eastAsia="Times New Roman" w:hAnsi="Times New Roman"/>
                <w:sz w:val="24"/>
                <w:szCs w:val="24"/>
                <w:lang w:eastAsia="ru-RU"/>
              </w:rPr>
              <w:t>26 человек</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55" w:name="100073"/>
            <w:bookmarkEnd w:id="55"/>
            <w:r w:rsidRPr="00652B6B">
              <w:rPr>
                <w:rFonts w:ascii="Times New Roman" w:eastAsia="Times New Roman" w:hAnsi="Times New Roman"/>
                <w:sz w:val="24"/>
                <w:szCs w:val="24"/>
                <w:lang w:eastAsia="ru-RU"/>
              </w:rPr>
              <w:t>1.7.1</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56" w:name="100074"/>
            <w:bookmarkEnd w:id="56"/>
            <w:r w:rsidRPr="00652B6B">
              <w:rPr>
                <w:rFonts w:ascii="Times New Roman" w:eastAsia="Times New Roman" w:hAnsi="Times New Roman"/>
                <w:sz w:val="24"/>
                <w:szCs w:val="24"/>
                <w:lang w:eastAsia="ru-RU"/>
              </w:rPr>
              <w:t>Численность/удельный вес численности педагогических работников, имеющих высшее образование</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57" w:name="100075"/>
            <w:bookmarkEnd w:id="57"/>
            <w:r w:rsidRPr="00652B6B">
              <w:rPr>
                <w:rFonts w:ascii="Times New Roman" w:eastAsia="Times New Roman" w:hAnsi="Times New Roman"/>
                <w:sz w:val="24"/>
                <w:szCs w:val="24"/>
                <w:lang w:eastAsia="ru-RU"/>
              </w:rPr>
              <w:t>9 человек/34,6%</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58" w:name="100076"/>
            <w:bookmarkEnd w:id="58"/>
            <w:r w:rsidRPr="00652B6B">
              <w:rPr>
                <w:rFonts w:ascii="Times New Roman" w:eastAsia="Times New Roman" w:hAnsi="Times New Roman"/>
                <w:sz w:val="24"/>
                <w:szCs w:val="24"/>
                <w:lang w:eastAsia="ru-RU"/>
              </w:rPr>
              <w:t>1.7.2</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59" w:name="100077"/>
            <w:bookmarkEnd w:id="59"/>
            <w:r w:rsidRPr="00652B6B">
              <w:rPr>
                <w:rFonts w:ascii="Times New Roman" w:eastAsia="Times New Roman" w:hAnsi="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60" w:name="100078"/>
            <w:bookmarkEnd w:id="60"/>
            <w:r w:rsidRPr="00652B6B">
              <w:rPr>
                <w:rFonts w:ascii="Times New Roman" w:eastAsia="Times New Roman" w:hAnsi="Times New Roman"/>
                <w:sz w:val="24"/>
                <w:szCs w:val="24"/>
                <w:lang w:eastAsia="ru-RU"/>
              </w:rPr>
              <w:t>7 человек/26,9%</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61" w:name="100079"/>
            <w:bookmarkEnd w:id="61"/>
            <w:r w:rsidRPr="00652B6B">
              <w:rPr>
                <w:rFonts w:ascii="Times New Roman" w:eastAsia="Times New Roman" w:hAnsi="Times New Roman"/>
                <w:sz w:val="24"/>
                <w:szCs w:val="24"/>
                <w:lang w:eastAsia="ru-RU"/>
              </w:rPr>
              <w:t>1.7.3</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62" w:name="100080"/>
            <w:bookmarkEnd w:id="62"/>
            <w:r w:rsidRPr="00652B6B">
              <w:rPr>
                <w:rFonts w:ascii="Times New Roman" w:eastAsia="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63" w:name="100081"/>
            <w:bookmarkEnd w:id="63"/>
            <w:r w:rsidRPr="00652B6B">
              <w:rPr>
                <w:rFonts w:ascii="Times New Roman" w:eastAsia="Times New Roman" w:hAnsi="Times New Roman"/>
                <w:sz w:val="24"/>
                <w:szCs w:val="24"/>
                <w:lang w:eastAsia="ru-RU"/>
              </w:rPr>
              <w:t>17 человек/ 65,4%</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64" w:name="100082"/>
            <w:bookmarkEnd w:id="64"/>
            <w:r w:rsidRPr="00652B6B">
              <w:rPr>
                <w:rFonts w:ascii="Times New Roman" w:eastAsia="Times New Roman" w:hAnsi="Times New Roman"/>
                <w:sz w:val="24"/>
                <w:szCs w:val="24"/>
                <w:lang w:eastAsia="ru-RU"/>
              </w:rPr>
              <w:lastRenderedPageBreak/>
              <w:t>1.7.4</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65" w:name="100083"/>
            <w:bookmarkEnd w:id="65"/>
            <w:r w:rsidRPr="00652B6B">
              <w:rPr>
                <w:rFonts w:ascii="Times New Roman" w:eastAsia="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66" w:name="100084"/>
            <w:bookmarkEnd w:id="66"/>
            <w:r w:rsidRPr="00652B6B">
              <w:rPr>
                <w:rFonts w:ascii="Times New Roman" w:eastAsia="Times New Roman" w:hAnsi="Times New Roman"/>
                <w:sz w:val="24"/>
                <w:szCs w:val="24"/>
                <w:lang w:eastAsia="ru-RU"/>
              </w:rPr>
              <w:t>13 человек/ 50%</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67" w:name="100085"/>
            <w:bookmarkEnd w:id="67"/>
            <w:r w:rsidRPr="00652B6B">
              <w:rPr>
                <w:rFonts w:ascii="Times New Roman" w:eastAsia="Times New Roman" w:hAnsi="Times New Roman"/>
                <w:sz w:val="24"/>
                <w:szCs w:val="24"/>
                <w:lang w:eastAsia="ru-RU"/>
              </w:rPr>
              <w:t>1.8</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68" w:name="100086"/>
            <w:bookmarkEnd w:id="68"/>
            <w:r w:rsidRPr="00652B6B">
              <w:rPr>
                <w:rFonts w:ascii="Times New Roman" w:eastAsia="Times New Roman" w:hAnsi="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69" w:name="100087"/>
            <w:bookmarkEnd w:id="69"/>
            <w:r w:rsidRPr="00652B6B">
              <w:rPr>
                <w:rFonts w:ascii="Times New Roman" w:eastAsia="Times New Roman" w:hAnsi="Times New Roman"/>
                <w:sz w:val="24"/>
                <w:szCs w:val="24"/>
                <w:lang w:eastAsia="ru-RU"/>
              </w:rPr>
              <w:t>17 чел/65,4%</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70" w:name="100088"/>
            <w:bookmarkEnd w:id="70"/>
            <w:r w:rsidRPr="00652B6B">
              <w:rPr>
                <w:rFonts w:ascii="Times New Roman" w:eastAsia="Times New Roman" w:hAnsi="Times New Roman"/>
                <w:sz w:val="24"/>
                <w:szCs w:val="24"/>
                <w:lang w:eastAsia="ru-RU"/>
              </w:rPr>
              <w:t>1.8.1</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71" w:name="100089"/>
            <w:bookmarkEnd w:id="71"/>
            <w:r w:rsidRPr="00652B6B">
              <w:rPr>
                <w:rFonts w:ascii="Times New Roman" w:eastAsia="Times New Roman" w:hAnsi="Times New Roman"/>
                <w:sz w:val="24"/>
                <w:szCs w:val="24"/>
                <w:lang w:eastAsia="ru-RU"/>
              </w:rPr>
              <w:t>Высшая</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72" w:name="100090"/>
            <w:bookmarkEnd w:id="72"/>
            <w:r w:rsidRPr="00652B6B">
              <w:rPr>
                <w:rFonts w:ascii="Times New Roman" w:eastAsia="Times New Roman" w:hAnsi="Times New Roman"/>
                <w:sz w:val="24"/>
                <w:szCs w:val="24"/>
                <w:lang w:eastAsia="ru-RU"/>
              </w:rPr>
              <w:t>5 человек/ 19,2%</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73" w:name="100091"/>
            <w:bookmarkEnd w:id="73"/>
            <w:r w:rsidRPr="00652B6B">
              <w:rPr>
                <w:rFonts w:ascii="Times New Roman" w:eastAsia="Times New Roman" w:hAnsi="Times New Roman"/>
                <w:sz w:val="24"/>
                <w:szCs w:val="24"/>
                <w:lang w:eastAsia="ru-RU"/>
              </w:rPr>
              <w:t>1.8.2</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74" w:name="100092"/>
            <w:bookmarkEnd w:id="74"/>
            <w:r w:rsidRPr="00652B6B">
              <w:rPr>
                <w:rFonts w:ascii="Times New Roman" w:eastAsia="Times New Roman" w:hAnsi="Times New Roman"/>
                <w:sz w:val="24"/>
                <w:szCs w:val="24"/>
                <w:lang w:eastAsia="ru-RU"/>
              </w:rPr>
              <w:t>Первая</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75" w:name="100093"/>
            <w:bookmarkEnd w:id="75"/>
            <w:r w:rsidRPr="00652B6B">
              <w:rPr>
                <w:rFonts w:ascii="Times New Roman" w:eastAsia="Times New Roman" w:hAnsi="Times New Roman"/>
                <w:sz w:val="24"/>
                <w:szCs w:val="24"/>
                <w:lang w:eastAsia="ru-RU"/>
              </w:rPr>
              <w:t>12 человек/ 46,2%</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76" w:name="100094"/>
            <w:bookmarkEnd w:id="76"/>
            <w:r w:rsidRPr="00652B6B">
              <w:rPr>
                <w:rFonts w:ascii="Times New Roman" w:eastAsia="Times New Roman" w:hAnsi="Times New Roman"/>
                <w:sz w:val="24"/>
                <w:szCs w:val="24"/>
                <w:lang w:eastAsia="ru-RU"/>
              </w:rPr>
              <w:t>1.9</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77" w:name="100095"/>
            <w:bookmarkEnd w:id="77"/>
            <w:r w:rsidRPr="00652B6B">
              <w:rPr>
                <w:rFonts w:ascii="Times New Roman" w:eastAsia="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78" w:name="100096"/>
            <w:bookmarkEnd w:id="78"/>
            <w:r w:rsidRPr="00652B6B">
              <w:rPr>
                <w:rFonts w:ascii="Times New Roman" w:eastAsia="Times New Roman" w:hAnsi="Times New Roman"/>
                <w:sz w:val="24"/>
                <w:szCs w:val="24"/>
                <w:lang w:eastAsia="ru-RU"/>
              </w:rPr>
              <w:t>12 человек/ 46, 1%</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79" w:name="100097"/>
            <w:bookmarkEnd w:id="79"/>
            <w:r w:rsidRPr="00652B6B">
              <w:rPr>
                <w:rFonts w:ascii="Times New Roman" w:eastAsia="Times New Roman" w:hAnsi="Times New Roman"/>
                <w:sz w:val="24"/>
                <w:szCs w:val="24"/>
                <w:lang w:eastAsia="ru-RU"/>
              </w:rPr>
              <w:t>1.9.1</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80" w:name="100098"/>
            <w:bookmarkEnd w:id="80"/>
            <w:r w:rsidRPr="00652B6B">
              <w:rPr>
                <w:rFonts w:ascii="Times New Roman" w:eastAsia="Times New Roman" w:hAnsi="Times New Roman"/>
                <w:sz w:val="24"/>
                <w:szCs w:val="24"/>
                <w:lang w:eastAsia="ru-RU"/>
              </w:rPr>
              <w:t>До 5 лет</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81" w:name="100099"/>
            <w:bookmarkEnd w:id="81"/>
            <w:r w:rsidRPr="00652B6B">
              <w:rPr>
                <w:rFonts w:ascii="Times New Roman" w:eastAsia="Times New Roman" w:hAnsi="Times New Roman"/>
                <w:sz w:val="24"/>
                <w:szCs w:val="24"/>
                <w:lang w:eastAsia="ru-RU"/>
              </w:rPr>
              <w:t>9 человек/ 34,6 %</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82" w:name="100100"/>
            <w:bookmarkEnd w:id="82"/>
            <w:r w:rsidRPr="00652B6B">
              <w:rPr>
                <w:rFonts w:ascii="Times New Roman" w:eastAsia="Times New Roman" w:hAnsi="Times New Roman"/>
                <w:sz w:val="24"/>
                <w:szCs w:val="24"/>
                <w:lang w:eastAsia="ru-RU"/>
              </w:rPr>
              <w:t>1.9.2</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83" w:name="100101"/>
            <w:bookmarkEnd w:id="83"/>
            <w:r w:rsidRPr="00652B6B">
              <w:rPr>
                <w:rFonts w:ascii="Times New Roman" w:eastAsia="Times New Roman" w:hAnsi="Times New Roman"/>
                <w:sz w:val="24"/>
                <w:szCs w:val="24"/>
                <w:lang w:eastAsia="ru-RU"/>
              </w:rPr>
              <w:t>Свыше 30 лет</w:t>
            </w:r>
          </w:p>
        </w:tc>
        <w:tc>
          <w:tcPr>
            <w:tcW w:w="1789" w:type="dxa"/>
            <w:vAlign w:val="bottom"/>
            <w:hideMark/>
          </w:tcPr>
          <w:p w:rsidR="00974391" w:rsidRPr="00652B6B" w:rsidRDefault="00974391" w:rsidP="00E6090C">
            <w:pPr>
              <w:spacing w:after="0" w:line="330" w:lineRule="atLeast"/>
              <w:textAlignment w:val="baseline"/>
              <w:rPr>
                <w:rFonts w:ascii="Times New Roman" w:eastAsia="Times New Roman" w:hAnsi="Times New Roman"/>
                <w:sz w:val="24"/>
                <w:szCs w:val="24"/>
                <w:lang w:eastAsia="ru-RU"/>
              </w:rPr>
            </w:pPr>
            <w:bookmarkStart w:id="84" w:name="100102"/>
            <w:bookmarkEnd w:id="84"/>
            <w:r w:rsidRPr="00652B6B">
              <w:rPr>
                <w:rFonts w:ascii="Times New Roman" w:eastAsia="Times New Roman" w:hAnsi="Times New Roman"/>
                <w:sz w:val="24"/>
                <w:szCs w:val="24"/>
                <w:lang w:eastAsia="ru-RU"/>
              </w:rPr>
              <w:t>6 человек/23,1 %</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85" w:name="100103"/>
            <w:bookmarkEnd w:id="85"/>
            <w:r w:rsidRPr="00652B6B">
              <w:rPr>
                <w:rFonts w:ascii="Times New Roman" w:eastAsia="Times New Roman" w:hAnsi="Times New Roman"/>
                <w:sz w:val="24"/>
                <w:szCs w:val="24"/>
                <w:lang w:eastAsia="ru-RU"/>
              </w:rPr>
              <w:t>1.10</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86" w:name="100104"/>
            <w:bookmarkStart w:id="87" w:name="_GoBack"/>
            <w:bookmarkEnd w:id="86"/>
            <w:bookmarkEnd w:id="87"/>
            <w:r w:rsidRPr="00652B6B">
              <w:rPr>
                <w:rFonts w:ascii="Times New Roman" w:eastAsia="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88" w:name="100105"/>
            <w:bookmarkEnd w:id="88"/>
            <w:r w:rsidRPr="00652B6B">
              <w:rPr>
                <w:rFonts w:ascii="Times New Roman" w:eastAsia="Times New Roman" w:hAnsi="Times New Roman"/>
                <w:sz w:val="24"/>
                <w:szCs w:val="24"/>
                <w:lang w:eastAsia="ru-RU"/>
              </w:rPr>
              <w:t>1человек/ 3,8%</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89" w:name="100106"/>
            <w:bookmarkEnd w:id="89"/>
            <w:r w:rsidRPr="00652B6B">
              <w:rPr>
                <w:rFonts w:ascii="Times New Roman" w:eastAsia="Times New Roman" w:hAnsi="Times New Roman"/>
                <w:sz w:val="24"/>
                <w:szCs w:val="24"/>
                <w:lang w:eastAsia="ru-RU"/>
              </w:rPr>
              <w:t>1.11</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90" w:name="100107"/>
            <w:bookmarkEnd w:id="90"/>
            <w:r w:rsidRPr="00652B6B">
              <w:rPr>
                <w:rFonts w:ascii="Times New Roman" w:eastAsia="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91" w:name="100108"/>
            <w:bookmarkEnd w:id="91"/>
            <w:r w:rsidRPr="00652B6B">
              <w:rPr>
                <w:rFonts w:ascii="Times New Roman" w:eastAsia="Times New Roman" w:hAnsi="Times New Roman"/>
                <w:sz w:val="24"/>
                <w:szCs w:val="24"/>
                <w:lang w:eastAsia="ru-RU"/>
              </w:rPr>
              <w:t>7 человек/ 26,9%</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92" w:name="100109"/>
            <w:bookmarkEnd w:id="92"/>
            <w:r w:rsidRPr="00652B6B">
              <w:rPr>
                <w:rFonts w:ascii="Times New Roman" w:eastAsia="Times New Roman" w:hAnsi="Times New Roman"/>
                <w:sz w:val="24"/>
                <w:szCs w:val="24"/>
                <w:lang w:eastAsia="ru-RU"/>
              </w:rPr>
              <w:t>1.12</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93" w:name="100110"/>
            <w:bookmarkEnd w:id="93"/>
            <w:r w:rsidRPr="00652B6B">
              <w:rPr>
                <w:rFonts w:ascii="Times New Roman" w:eastAsia="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w:t>
            </w:r>
          </w:p>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r w:rsidRPr="00652B6B">
              <w:rPr>
                <w:rFonts w:ascii="Times New Roman" w:eastAsia="Times New Roman" w:hAnsi="Times New Roman"/>
                <w:sz w:val="24"/>
                <w:szCs w:val="24"/>
                <w:lang w:eastAsia="ru-RU"/>
              </w:rPr>
              <w:t>/профессиональную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89" w:type="dxa"/>
            <w:vAlign w:val="bottom"/>
            <w:hideMark/>
          </w:tcPr>
          <w:p w:rsidR="00974391" w:rsidRPr="00652B6B" w:rsidRDefault="00974391" w:rsidP="00E6090C">
            <w:pPr>
              <w:spacing w:after="0" w:line="330" w:lineRule="atLeast"/>
              <w:ind w:left="142"/>
              <w:textAlignment w:val="baseline"/>
              <w:rPr>
                <w:rFonts w:ascii="Times New Roman" w:eastAsia="Times New Roman" w:hAnsi="Times New Roman"/>
                <w:sz w:val="24"/>
                <w:szCs w:val="24"/>
                <w:lang w:eastAsia="ru-RU"/>
              </w:rPr>
            </w:pPr>
            <w:bookmarkStart w:id="94" w:name="100111"/>
            <w:bookmarkEnd w:id="94"/>
            <w:r w:rsidRPr="00652B6B">
              <w:rPr>
                <w:rFonts w:ascii="Times New Roman" w:eastAsia="Times New Roman" w:hAnsi="Times New Roman"/>
                <w:sz w:val="24"/>
                <w:szCs w:val="24"/>
                <w:lang w:eastAsia="ru-RU"/>
              </w:rPr>
              <w:t>2 человек/ 6,9%</w:t>
            </w:r>
          </w:p>
          <w:p w:rsidR="00974391" w:rsidRPr="00652B6B" w:rsidRDefault="00974391" w:rsidP="00E6090C">
            <w:pPr>
              <w:spacing w:after="0" w:line="330" w:lineRule="atLeast"/>
              <w:textAlignment w:val="baseline"/>
              <w:rPr>
                <w:rFonts w:ascii="Times New Roman" w:eastAsia="Times New Roman" w:hAnsi="Times New Roman"/>
                <w:sz w:val="24"/>
                <w:szCs w:val="24"/>
                <w:lang w:eastAsia="ru-RU"/>
              </w:rPr>
            </w:pPr>
          </w:p>
          <w:p w:rsidR="00974391" w:rsidRPr="00652B6B" w:rsidRDefault="00974391" w:rsidP="00E6090C">
            <w:pPr>
              <w:spacing w:after="0" w:line="330" w:lineRule="atLeast"/>
              <w:textAlignment w:val="baseline"/>
              <w:rPr>
                <w:rFonts w:ascii="Times New Roman" w:eastAsia="Times New Roman" w:hAnsi="Times New Roman"/>
                <w:sz w:val="24"/>
                <w:szCs w:val="24"/>
                <w:lang w:eastAsia="ru-RU"/>
              </w:rPr>
            </w:pPr>
          </w:p>
          <w:p w:rsidR="00974391" w:rsidRPr="00652B6B" w:rsidRDefault="00974391" w:rsidP="00E6090C">
            <w:pPr>
              <w:spacing w:after="0" w:line="330" w:lineRule="atLeast"/>
              <w:ind w:left="142"/>
              <w:textAlignment w:val="baseline"/>
              <w:rPr>
                <w:rFonts w:ascii="Times New Roman" w:eastAsia="Times New Roman" w:hAnsi="Times New Roman"/>
                <w:sz w:val="24"/>
                <w:szCs w:val="24"/>
                <w:lang w:eastAsia="ru-RU"/>
              </w:rPr>
            </w:pPr>
            <w:r w:rsidRPr="00652B6B">
              <w:rPr>
                <w:rFonts w:ascii="Times New Roman" w:eastAsia="Times New Roman" w:hAnsi="Times New Roman"/>
                <w:sz w:val="24"/>
                <w:szCs w:val="24"/>
                <w:lang w:eastAsia="ru-RU"/>
              </w:rPr>
              <w:t>2 человек/ 6,9%</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95" w:name="100112"/>
            <w:bookmarkEnd w:id="95"/>
            <w:r w:rsidRPr="00652B6B">
              <w:rPr>
                <w:rFonts w:ascii="Times New Roman" w:eastAsia="Times New Roman" w:hAnsi="Times New Roman"/>
                <w:sz w:val="24"/>
                <w:szCs w:val="24"/>
                <w:lang w:eastAsia="ru-RU"/>
              </w:rPr>
              <w:t>1.13</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96" w:name="100113"/>
            <w:bookmarkEnd w:id="96"/>
            <w:r w:rsidRPr="00652B6B">
              <w:rPr>
                <w:rFonts w:ascii="Times New Roman" w:eastAsia="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97" w:name="100114"/>
            <w:bookmarkEnd w:id="97"/>
            <w:r w:rsidRPr="00652B6B">
              <w:rPr>
                <w:rFonts w:ascii="Times New Roman" w:eastAsia="Times New Roman" w:hAnsi="Times New Roman"/>
                <w:sz w:val="24"/>
                <w:szCs w:val="24"/>
                <w:lang w:eastAsia="ru-RU"/>
              </w:rPr>
              <w:t>11 человек/ 37,9%</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98" w:name="100115"/>
            <w:bookmarkEnd w:id="98"/>
            <w:r w:rsidRPr="00652B6B">
              <w:rPr>
                <w:rFonts w:ascii="Times New Roman" w:eastAsia="Times New Roman" w:hAnsi="Times New Roman"/>
                <w:sz w:val="24"/>
                <w:szCs w:val="24"/>
                <w:lang w:eastAsia="ru-RU"/>
              </w:rPr>
              <w:t>1.14</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99" w:name="100116"/>
            <w:bookmarkEnd w:id="99"/>
            <w:r w:rsidRPr="00652B6B">
              <w:rPr>
                <w:rFonts w:ascii="Times New Roman" w:eastAsia="Times New Roman" w:hAnsi="Times New Roman"/>
                <w:sz w:val="24"/>
                <w:szCs w:val="24"/>
                <w:lang w:eastAsia="ru-RU"/>
              </w:rPr>
              <w:t>Соотношение "педагогический работник/воспитанник" в дошкольной образовательной организации</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100" w:name="100117"/>
            <w:bookmarkEnd w:id="100"/>
            <w:r w:rsidRPr="00652B6B">
              <w:rPr>
                <w:rFonts w:ascii="Times New Roman" w:eastAsia="Times New Roman" w:hAnsi="Times New Roman"/>
                <w:sz w:val="24"/>
                <w:szCs w:val="24"/>
                <w:lang w:eastAsia="ru-RU"/>
              </w:rPr>
              <w:t>26 чел/254чел</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101" w:name="100118"/>
            <w:bookmarkEnd w:id="101"/>
            <w:r w:rsidRPr="00652B6B">
              <w:rPr>
                <w:rFonts w:ascii="Times New Roman" w:eastAsia="Times New Roman" w:hAnsi="Times New Roman"/>
                <w:sz w:val="24"/>
                <w:szCs w:val="24"/>
                <w:lang w:eastAsia="ru-RU"/>
              </w:rPr>
              <w:t>1.15</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102" w:name="100119"/>
            <w:bookmarkEnd w:id="102"/>
            <w:r w:rsidRPr="00652B6B">
              <w:rPr>
                <w:rFonts w:ascii="Times New Roman" w:eastAsia="Times New Roman" w:hAnsi="Times New Roman"/>
                <w:sz w:val="24"/>
                <w:szCs w:val="24"/>
                <w:lang w:eastAsia="ru-RU"/>
              </w:rPr>
              <w:t>Наличие в образовательной организации следующих педагогических работников:</w:t>
            </w:r>
          </w:p>
        </w:tc>
        <w:tc>
          <w:tcPr>
            <w:tcW w:w="1789" w:type="dxa"/>
            <w:vAlign w:val="bottom"/>
            <w:hideMark/>
          </w:tcPr>
          <w:p w:rsidR="00974391" w:rsidRPr="00652B6B" w:rsidRDefault="00974391" w:rsidP="00E6090C">
            <w:pPr>
              <w:spacing w:after="0"/>
              <w:rPr>
                <w:rFonts w:ascii="Times New Roman" w:hAnsi="Times New Roman"/>
                <w:sz w:val="24"/>
                <w:szCs w:val="24"/>
              </w:rPr>
            </w:pP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103" w:name="100120"/>
            <w:bookmarkEnd w:id="103"/>
            <w:r w:rsidRPr="00652B6B">
              <w:rPr>
                <w:rFonts w:ascii="Times New Roman" w:eastAsia="Times New Roman" w:hAnsi="Times New Roman"/>
                <w:sz w:val="24"/>
                <w:szCs w:val="24"/>
                <w:lang w:eastAsia="ru-RU"/>
              </w:rPr>
              <w:t>1.15.1</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104" w:name="100121"/>
            <w:bookmarkEnd w:id="104"/>
            <w:r w:rsidRPr="00652B6B">
              <w:rPr>
                <w:rFonts w:ascii="Times New Roman" w:eastAsia="Times New Roman" w:hAnsi="Times New Roman"/>
                <w:sz w:val="24"/>
                <w:szCs w:val="24"/>
                <w:lang w:eastAsia="ru-RU"/>
              </w:rPr>
              <w:t>Музыкального руководителя</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105" w:name="100122"/>
            <w:bookmarkEnd w:id="105"/>
            <w:r w:rsidRPr="00652B6B">
              <w:rPr>
                <w:rFonts w:ascii="Times New Roman" w:eastAsia="Times New Roman" w:hAnsi="Times New Roman"/>
                <w:sz w:val="24"/>
                <w:szCs w:val="24"/>
                <w:lang w:eastAsia="ru-RU"/>
              </w:rPr>
              <w:t>да</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106" w:name="100123"/>
            <w:bookmarkEnd w:id="106"/>
            <w:r w:rsidRPr="00652B6B">
              <w:rPr>
                <w:rFonts w:ascii="Times New Roman" w:eastAsia="Times New Roman" w:hAnsi="Times New Roman"/>
                <w:sz w:val="24"/>
                <w:szCs w:val="24"/>
                <w:lang w:eastAsia="ru-RU"/>
              </w:rPr>
              <w:t>1.15.2</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107" w:name="100124"/>
            <w:bookmarkEnd w:id="107"/>
            <w:r w:rsidRPr="00652B6B">
              <w:rPr>
                <w:rFonts w:ascii="Times New Roman" w:eastAsia="Times New Roman" w:hAnsi="Times New Roman"/>
                <w:sz w:val="24"/>
                <w:szCs w:val="24"/>
                <w:lang w:eastAsia="ru-RU"/>
              </w:rPr>
              <w:t>Инструктора по физической культуре</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108" w:name="100125"/>
            <w:bookmarkEnd w:id="108"/>
            <w:r w:rsidRPr="00652B6B">
              <w:rPr>
                <w:rFonts w:ascii="Times New Roman" w:eastAsia="Times New Roman" w:hAnsi="Times New Roman"/>
                <w:sz w:val="24"/>
                <w:szCs w:val="24"/>
                <w:lang w:eastAsia="ru-RU"/>
              </w:rPr>
              <w:t>да</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109" w:name="100126"/>
            <w:bookmarkEnd w:id="109"/>
            <w:r w:rsidRPr="00652B6B">
              <w:rPr>
                <w:rFonts w:ascii="Times New Roman" w:eastAsia="Times New Roman" w:hAnsi="Times New Roman"/>
                <w:sz w:val="24"/>
                <w:szCs w:val="24"/>
                <w:lang w:eastAsia="ru-RU"/>
              </w:rPr>
              <w:t>1.15.3</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110" w:name="100127"/>
            <w:bookmarkEnd w:id="110"/>
            <w:r w:rsidRPr="00652B6B">
              <w:rPr>
                <w:rFonts w:ascii="Times New Roman" w:eastAsia="Times New Roman" w:hAnsi="Times New Roman"/>
                <w:sz w:val="24"/>
                <w:szCs w:val="24"/>
                <w:lang w:eastAsia="ru-RU"/>
              </w:rPr>
              <w:t>Учителя-логопеда</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111" w:name="100128"/>
            <w:bookmarkEnd w:id="111"/>
            <w:r w:rsidRPr="00652B6B">
              <w:rPr>
                <w:rFonts w:ascii="Times New Roman" w:eastAsia="Times New Roman" w:hAnsi="Times New Roman"/>
                <w:sz w:val="24"/>
                <w:szCs w:val="24"/>
                <w:lang w:eastAsia="ru-RU"/>
              </w:rPr>
              <w:t>нет</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112" w:name="100129"/>
            <w:bookmarkEnd w:id="112"/>
            <w:r w:rsidRPr="00652B6B">
              <w:rPr>
                <w:rFonts w:ascii="Times New Roman" w:eastAsia="Times New Roman" w:hAnsi="Times New Roman"/>
                <w:sz w:val="24"/>
                <w:szCs w:val="24"/>
                <w:lang w:eastAsia="ru-RU"/>
              </w:rPr>
              <w:t>1.15.4</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113" w:name="100130"/>
            <w:bookmarkEnd w:id="113"/>
            <w:r w:rsidRPr="00652B6B">
              <w:rPr>
                <w:rFonts w:ascii="Times New Roman" w:eastAsia="Times New Roman" w:hAnsi="Times New Roman"/>
                <w:sz w:val="24"/>
                <w:szCs w:val="24"/>
                <w:lang w:eastAsia="ru-RU"/>
              </w:rPr>
              <w:t>Логопеда</w:t>
            </w:r>
          </w:p>
        </w:tc>
        <w:tc>
          <w:tcPr>
            <w:tcW w:w="1789" w:type="dxa"/>
            <w:vAlign w:val="bottom"/>
            <w:hideMark/>
          </w:tcPr>
          <w:p w:rsidR="00974391" w:rsidRPr="00652B6B" w:rsidRDefault="00974391" w:rsidP="00E6090C">
            <w:pPr>
              <w:spacing w:after="0"/>
              <w:jc w:val="center"/>
              <w:rPr>
                <w:rFonts w:ascii="Times New Roman" w:hAnsi="Times New Roman"/>
                <w:sz w:val="24"/>
                <w:szCs w:val="24"/>
              </w:rPr>
            </w:pPr>
            <w:r w:rsidRPr="00652B6B">
              <w:rPr>
                <w:rFonts w:ascii="Times New Roman" w:eastAsia="Times New Roman" w:hAnsi="Times New Roman"/>
                <w:sz w:val="24"/>
                <w:szCs w:val="24"/>
                <w:lang w:eastAsia="ru-RU"/>
              </w:rPr>
              <w:t>нет</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114" w:name="100131"/>
            <w:bookmarkEnd w:id="114"/>
            <w:r w:rsidRPr="00652B6B">
              <w:rPr>
                <w:rFonts w:ascii="Times New Roman" w:eastAsia="Times New Roman" w:hAnsi="Times New Roman"/>
                <w:sz w:val="24"/>
                <w:szCs w:val="24"/>
                <w:lang w:eastAsia="ru-RU"/>
              </w:rPr>
              <w:lastRenderedPageBreak/>
              <w:t>1.15.5</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r w:rsidRPr="00652B6B">
              <w:rPr>
                <w:rFonts w:ascii="Times New Roman" w:eastAsia="Times New Roman" w:hAnsi="Times New Roman"/>
                <w:sz w:val="24"/>
                <w:szCs w:val="24"/>
                <w:lang w:eastAsia="ru-RU"/>
              </w:rPr>
              <w:t>Учителя-дефектолога</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115" w:name="100133"/>
            <w:bookmarkEnd w:id="115"/>
            <w:r w:rsidRPr="00652B6B">
              <w:rPr>
                <w:rFonts w:ascii="Times New Roman" w:eastAsia="Times New Roman" w:hAnsi="Times New Roman"/>
                <w:sz w:val="24"/>
                <w:szCs w:val="24"/>
                <w:lang w:eastAsia="ru-RU"/>
              </w:rPr>
              <w:t>нет</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116" w:name="100134"/>
            <w:bookmarkEnd w:id="116"/>
            <w:r w:rsidRPr="00652B6B">
              <w:rPr>
                <w:rFonts w:ascii="Times New Roman" w:eastAsia="Times New Roman" w:hAnsi="Times New Roman"/>
                <w:sz w:val="24"/>
                <w:szCs w:val="24"/>
                <w:lang w:eastAsia="ru-RU"/>
              </w:rPr>
              <w:t>1.15.6</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117" w:name="100135"/>
            <w:bookmarkEnd w:id="117"/>
            <w:r w:rsidRPr="00652B6B">
              <w:rPr>
                <w:rFonts w:ascii="Times New Roman" w:eastAsia="Times New Roman" w:hAnsi="Times New Roman"/>
                <w:sz w:val="24"/>
                <w:szCs w:val="24"/>
                <w:lang w:eastAsia="ru-RU"/>
              </w:rPr>
              <w:t>Педагога-психолога</w:t>
            </w:r>
          </w:p>
        </w:tc>
        <w:tc>
          <w:tcPr>
            <w:tcW w:w="1789" w:type="dxa"/>
            <w:vAlign w:val="bottom"/>
            <w:hideMark/>
          </w:tcPr>
          <w:p w:rsidR="00974391" w:rsidRPr="00652B6B" w:rsidRDefault="00974391" w:rsidP="00E6090C">
            <w:pPr>
              <w:spacing w:after="0"/>
              <w:jc w:val="center"/>
              <w:rPr>
                <w:rFonts w:ascii="Times New Roman" w:hAnsi="Times New Roman"/>
                <w:sz w:val="24"/>
                <w:szCs w:val="24"/>
              </w:rPr>
            </w:pPr>
            <w:r w:rsidRPr="00652B6B">
              <w:rPr>
                <w:rFonts w:ascii="Times New Roman" w:eastAsia="Times New Roman" w:hAnsi="Times New Roman"/>
                <w:sz w:val="24"/>
                <w:szCs w:val="24"/>
                <w:lang w:eastAsia="ru-RU"/>
              </w:rPr>
              <w:t>да</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118" w:name="100136"/>
            <w:bookmarkEnd w:id="118"/>
            <w:r w:rsidRPr="00652B6B">
              <w:rPr>
                <w:rFonts w:ascii="Times New Roman" w:eastAsia="Times New Roman" w:hAnsi="Times New Roman"/>
                <w:sz w:val="24"/>
                <w:szCs w:val="24"/>
                <w:lang w:eastAsia="ru-RU"/>
              </w:rPr>
              <w:t>2.</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119" w:name="100137"/>
            <w:bookmarkEnd w:id="119"/>
            <w:r w:rsidRPr="00652B6B">
              <w:rPr>
                <w:rFonts w:ascii="Times New Roman" w:eastAsia="Times New Roman" w:hAnsi="Times New Roman"/>
                <w:sz w:val="24"/>
                <w:szCs w:val="24"/>
                <w:lang w:eastAsia="ru-RU"/>
              </w:rPr>
              <w:t>Инфраструктура</w:t>
            </w:r>
          </w:p>
        </w:tc>
        <w:tc>
          <w:tcPr>
            <w:tcW w:w="1789" w:type="dxa"/>
            <w:vAlign w:val="bottom"/>
            <w:hideMark/>
          </w:tcPr>
          <w:p w:rsidR="00974391" w:rsidRPr="00652B6B" w:rsidRDefault="00974391" w:rsidP="00E6090C">
            <w:pPr>
              <w:spacing w:after="0"/>
              <w:rPr>
                <w:rFonts w:ascii="Times New Roman" w:hAnsi="Times New Roman"/>
                <w:sz w:val="24"/>
                <w:szCs w:val="24"/>
              </w:rPr>
            </w:pP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120" w:name="100138"/>
            <w:bookmarkEnd w:id="120"/>
            <w:r w:rsidRPr="00652B6B">
              <w:rPr>
                <w:rFonts w:ascii="Times New Roman" w:eastAsia="Times New Roman" w:hAnsi="Times New Roman"/>
                <w:sz w:val="24"/>
                <w:szCs w:val="24"/>
                <w:lang w:eastAsia="ru-RU"/>
              </w:rPr>
              <w:t>2.1</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121" w:name="100139"/>
            <w:bookmarkEnd w:id="121"/>
            <w:r w:rsidRPr="00652B6B">
              <w:rPr>
                <w:rFonts w:ascii="Times New Roman" w:eastAsia="Times New Roman" w:hAnsi="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122" w:name="100140"/>
            <w:bookmarkEnd w:id="122"/>
            <w:r w:rsidRPr="00652B6B">
              <w:rPr>
                <w:rFonts w:ascii="Times New Roman" w:eastAsia="Times New Roman" w:hAnsi="Times New Roman"/>
                <w:sz w:val="24"/>
                <w:szCs w:val="24"/>
                <w:lang w:eastAsia="ru-RU"/>
              </w:rPr>
              <w:t>8,4 кв. м</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123" w:name="100141"/>
            <w:bookmarkEnd w:id="123"/>
            <w:r w:rsidRPr="00652B6B">
              <w:rPr>
                <w:rFonts w:ascii="Times New Roman" w:eastAsia="Times New Roman" w:hAnsi="Times New Roman"/>
                <w:sz w:val="24"/>
                <w:szCs w:val="24"/>
                <w:lang w:eastAsia="ru-RU"/>
              </w:rPr>
              <w:t>2.2</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124" w:name="100142"/>
            <w:bookmarkEnd w:id="124"/>
            <w:r w:rsidRPr="00652B6B">
              <w:rPr>
                <w:rFonts w:ascii="Times New Roman" w:eastAsia="Times New Roman" w:hAnsi="Times New Roman"/>
                <w:sz w:val="24"/>
                <w:szCs w:val="24"/>
                <w:lang w:eastAsia="ru-RU"/>
              </w:rPr>
              <w:t xml:space="preserve">Площадь помещений для организации </w:t>
            </w:r>
            <w:proofErr w:type="spellStart"/>
            <w:r w:rsidRPr="00652B6B">
              <w:rPr>
                <w:rFonts w:ascii="Times New Roman" w:eastAsia="Times New Roman" w:hAnsi="Times New Roman"/>
                <w:sz w:val="24"/>
                <w:szCs w:val="24"/>
                <w:lang w:eastAsia="ru-RU"/>
              </w:rPr>
              <w:t>дополниютельных</w:t>
            </w:r>
            <w:proofErr w:type="spellEnd"/>
            <w:r w:rsidRPr="00652B6B">
              <w:rPr>
                <w:rFonts w:ascii="Times New Roman" w:eastAsia="Times New Roman" w:hAnsi="Times New Roman"/>
                <w:sz w:val="24"/>
                <w:szCs w:val="24"/>
                <w:lang w:eastAsia="ru-RU"/>
              </w:rPr>
              <w:t xml:space="preserve"> видов деятельности воспитанников</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125" w:name="100143"/>
            <w:bookmarkEnd w:id="125"/>
            <w:r w:rsidRPr="00652B6B">
              <w:rPr>
                <w:rFonts w:ascii="Times New Roman" w:eastAsia="Times New Roman" w:hAnsi="Times New Roman"/>
                <w:sz w:val="24"/>
                <w:szCs w:val="24"/>
                <w:lang w:eastAsia="ru-RU"/>
              </w:rPr>
              <w:t>158 кв. м</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126" w:name="100144"/>
            <w:bookmarkEnd w:id="126"/>
            <w:r w:rsidRPr="00652B6B">
              <w:rPr>
                <w:rFonts w:ascii="Times New Roman" w:eastAsia="Times New Roman" w:hAnsi="Times New Roman"/>
                <w:sz w:val="24"/>
                <w:szCs w:val="24"/>
                <w:lang w:eastAsia="ru-RU"/>
              </w:rPr>
              <w:t>2.3</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127" w:name="100145"/>
            <w:bookmarkEnd w:id="127"/>
            <w:r w:rsidRPr="00652B6B">
              <w:rPr>
                <w:rFonts w:ascii="Times New Roman" w:eastAsia="Times New Roman" w:hAnsi="Times New Roman"/>
                <w:sz w:val="24"/>
                <w:szCs w:val="24"/>
                <w:lang w:eastAsia="ru-RU"/>
              </w:rPr>
              <w:t>Наличие физкультурного зала</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128" w:name="100146"/>
            <w:bookmarkEnd w:id="128"/>
            <w:r w:rsidRPr="00652B6B">
              <w:rPr>
                <w:rFonts w:ascii="Times New Roman" w:eastAsia="Times New Roman" w:hAnsi="Times New Roman"/>
                <w:sz w:val="24"/>
                <w:szCs w:val="24"/>
                <w:lang w:eastAsia="ru-RU"/>
              </w:rPr>
              <w:t>да</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129" w:name="100147"/>
            <w:bookmarkEnd w:id="129"/>
            <w:r w:rsidRPr="00652B6B">
              <w:rPr>
                <w:rFonts w:ascii="Times New Roman" w:eastAsia="Times New Roman" w:hAnsi="Times New Roman"/>
                <w:sz w:val="24"/>
                <w:szCs w:val="24"/>
                <w:lang w:eastAsia="ru-RU"/>
              </w:rPr>
              <w:t>2.4</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130" w:name="100148"/>
            <w:bookmarkEnd w:id="130"/>
            <w:r w:rsidRPr="00652B6B">
              <w:rPr>
                <w:rFonts w:ascii="Times New Roman" w:eastAsia="Times New Roman" w:hAnsi="Times New Roman"/>
                <w:sz w:val="24"/>
                <w:szCs w:val="24"/>
                <w:lang w:eastAsia="ru-RU"/>
              </w:rPr>
              <w:t>Наличие музыкального зала</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131" w:name="100149"/>
            <w:bookmarkEnd w:id="131"/>
            <w:r w:rsidRPr="00652B6B">
              <w:rPr>
                <w:rFonts w:ascii="Times New Roman" w:eastAsia="Times New Roman" w:hAnsi="Times New Roman"/>
                <w:sz w:val="24"/>
                <w:szCs w:val="24"/>
                <w:lang w:eastAsia="ru-RU"/>
              </w:rPr>
              <w:t>да</w:t>
            </w:r>
          </w:p>
        </w:tc>
      </w:tr>
      <w:tr w:rsidR="00974391" w:rsidRPr="00652B6B" w:rsidTr="00E6090C">
        <w:tc>
          <w:tcPr>
            <w:tcW w:w="0" w:type="auto"/>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132" w:name="100150"/>
            <w:bookmarkEnd w:id="132"/>
            <w:r w:rsidRPr="00652B6B">
              <w:rPr>
                <w:rFonts w:ascii="Times New Roman" w:eastAsia="Times New Roman" w:hAnsi="Times New Roman"/>
                <w:sz w:val="24"/>
                <w:szCs w:val="24"/>
                <w:lang w:eastAsia="ru-RU"/>
              </w:rPr>
              <w:t>2.5</w:t>
            </w:r>
          </w:p>
        </w:tc>
        <w:tc>
          <w:tcPr>
            <w:tcW w:w="6967" w:type="dxa"/>
            <w:vAlign w:val="bottom"/>
            <w:hideMark/>
          </w:tcPr>
          <w:p w:rsidR="00974391" w:rsidRPr="00652B6B" w:rsidRDefault="00974391" w:rsidP="00E6090C">
            <w:pPr>
              <w:spacing w:after="0" w:line="330" w:lineRule="atLeast"/>
              <w:jc w:val="both"/>
              <w:textAlignment w:val="baseline"/>
              <w:rPr>
                <w:rFonts w:ascii="Times New Roman" w:eastAsia="Times New Roman" w:hAnsi="Times New Roman"/>
                <w:sz w:val="24"/>
                <w:szCs w:val="24"/>
                <w:lang w:eastAsia="ru-RU"/>
              </w:rPr>
            </w:pPr>
            <w:bookmarkStart w:id="133" w:name="100151"/>
            <w:bookmarkEnd w:id="133"/>
            <w:r w:rsidRPr="00652B6B">
              <w:rPr>
                <w:rFonts w:ascii="Times New Roman" w:eastAsia="Times New Roman" w:hAnsi="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89" w:type="dxa"/>
            <w:vAlign w:val="bottom"/>
            <w:hideMark/>
          </w:tcPr>
          <w:p w:rsidR="00974391" w:rsidRPr="00652B6B" w:rsidRDefault="00974391" w:rsidP="00E6090C">
            <w:pPr>
              <w:spacing w:after="0" w:line="330" w:lineRule="atLeast"/>
              <w:jc w:val="center"/>
              <w:textAlignment w:val="baseline"/>
              <w:rPr>
                <w:rFonts w:ascii="Times New Roman" w:eastAsia="Times New Roman" w:hAnsi="Times New Roman"/>
                <w:sz w:val="24"/>
                <w:szCs w:val="24"/>
                <w:lang w:eastAsia="ru-RU"/>
              </w:rPr>
            </w:pPr>
            <w:bookmarkStart w:id="134" w:name="100152"/>
            <w:bookmarkEnd w:id="134"/>
            <w:r w:rsidRPr="00652B6B">
              <w:rPr>
                <w:rFonts w:ascii="Times New Roman" w:eastAsia="Times New Roman" w:hAnsi="Times New Roman"/>
                <w:sz w:val="24"/>
                <w:szCs w:val="24"/>
                <w:lang w:eastAsia="ru-RU"/>
              </w:rPr>
              <w:t>да</w:t>
            </w:r>
          </w:p>
        </w:tc>
      </w:tr>
    </w:tbl>
    <w:p w:rsidR="00974391" w:rsidRPr="00652B6B" w:rsidRDefault="00974391" w:rsidP="00974391">
      <w:pPr>
        <w:widowControl w:val="0"/>
        <w:tabs>
          <w:tab w:val="left" w:pos="0"/>
          <w:tab w:val="left" w:pos="709"/>
        </w:tabs>
        <w:suppressAutoHyphens/>
        <w:autoSpaceDE w:val="0"/>
        <w:spacing w:after="0" w:line="240" w:lineRule="auto"/>
        <w:ind w:firstLine="567"/>
        <w:jc w:val="both"/>
        <w:rPr>
          <w:rFonts w:ascii="Times New Roman" w:eastAsia="Times New Roman" w:hAnsi="Times New Roman"/>
          <w:sz w:val="24"/>
          <w:szCs w:val="24"/>
          <w:lang w:eastAsia="ar-SA"/>
        </w:rPr>
      </w:pPr>
    </w:p>
    <w:p w:rsidR="00974391" w:rsidRPr="00652B6B" w:rsidRDefault="00974391" w:rsidP="00974391">
      <w:pPr>
        <w:widowControl w:val="0"/>
        <w:tabs>
          <w:tab w:val="left" w:pos="0"/>
          <w:tab w:val="left" w:pos="709"/>
        </w:tabs>
        <w:suppressAutoHyphens/>
        <w:autoSpaceDE w:val="0"/>
        <w:spacing w:after="0" w:line="240" w:lineRule="auto"/>
        <w:ind w:firstLine="567"/>
        <w:jc w:val="both"/>
        <w:rPr>
          <w:rFonts w:ascii="Times New Roman" w:eastAsia="Times New Roman" w:hAnsi="Times New Roman"/>
          <w:sz w:val="24"/>
          <w:szCs w:val="24"/>
          <w:lang w:eastAsia="ar-SA"/>
        </w:rPr>
      </w:pPr>
      <w:r w:rsidRPr="00652B6B">
        <w:rPr>
          <w:rFonts w:ascii="Times New Roman" w:eastAsia="Times New Roman" w:hAnsi="Times New Roman"/>
          <w:sz w:val="24"/>
          <w:szCs w:val="24"/>
          <w:lang w:eastAsia="ar-SA"/>
        </w:rPr>
        <w:t>Анализ показателей указывает на то, организация укомплектована достаточным количеством педагогических и иных работников, которые имеют педагогическое образование, имеют достаточный уровень квалификации и своевременно проходят курсы повышения квалификации, что обеспечивает результативность образовательной деятельности, а также позволяет реализовывать образовательные программы в полном объеме в соответствии с федеральным государственным образовательным стандартом дошкольного образования.</w:t>
      </w:r>
    </w:p>
    <w:p w:rsidR="008D675C" w:rsidRPr="008D675C" w:rsidRDefault="008D675C" w:rsidP="008D675C">
      <w:pPr>
        <w:tabs>
          <w:tab w:val="left" w:pos="567"/>
        </w:tabs>
        <w:spacing w:after="0" w:line="240" w:lineRule="auto"/>
        <w:ind w:left="835"/>
        <w:jc w:val="both"/>
        <w:rPr>
          <w:rFonts w:ascii="Times New Roman" w:eastAsia="Times New Roman" w:hAnsi="Times New Roman"/>
          <w:sz w:val="24"/>
          <w:szCs w:val="24"/>
          <w:lang w:eastAsia="ru-RU"/>
        </w:rPr>
      </w:pPr>
    </w:p>
    <w:sectPr w:rsidR="008D675C" w:rsidRPr="008D675C" w:rsidSect="00E16DBD">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575" w:rsidRDefault="00400575" w:rsidP="007A6D59">
      <w:pPr>
        <w:spacing w:after="0" w:line="240" w:lineRule="auto"/>
      </w:pPr>
      <w:r>
        <w:separator/>
      </w:r>
    </w:p>
  </w:endnote>
  <w:endnote w:type="continuationSeparator" w:id="0">
    <w:p w:rsidR="00400575" w:rsidRDefault="00400575" w:rsidP="007A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575" w:rsidRDefault="00400575" w:rsidP="007A6D59">
      <w:pPr>
        <w:spacing w:after="0" w:line="240" w:lineRule="auto"/>
      </w:pPr>
      <w:r>
        <w:separator/>
      </w:r>
    </w:p>
  </w:footnote>
  <w:footnote w:type="continuationSeparator" w:id="0">
    <w:p w:rsidR="00400575" w:rsidRDefault="00400575" w:rsidP="007A6D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6FB8"/>
    <w:multiLevelType w:val="hybridMultilevel"/>
    <w:tmpl w:val="6810C7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F3A30EB"/>
    <w:multiLevelType w:val="hybridMultilevel"/>
    <w:tmpl w:val="B17EA202"/>
    <w:lvl w:ilvl="0" w:tplc="C080A792">
      <w:start w:val="1"/>
      <w:numFmt w:val="decimal"/>
      <w:lvlText w:val="%1."/>
      <w:lvlJc w:val="left"/>
      <w:pPr>
        <w:ind w:left="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55CAD8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4D4F2A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ABA795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21EBE9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D2A661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35EE76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CF0444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6A4582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22344ADB"/>
    <w:multiLevelType w:val="hybridMultilevel"/>
    <w:tmpl w:val="10A04058"/>
    <w:lvl w:ilvl="0" w:tplc="AA4A81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4C52AD"/>
    <w:multiLevelType w:val="hybridMultilevel"/>
    <w:tmpl w:val="FF364588"/>
    <w:lvl w:ilvl="0" w:tplc="AA4A81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D1E4738"/>
    <w:multiLevelType w:val="hybridMultilevel"/>
    <w:tmpl w:val="0A4A1946"/>
    <w:lvl w:ilvl="0" w:tplc="AA4A81E8">
      <w:start w:val="1"/>
      <w:numFmt w:val="bullet"/>
      <w:lvlText w:val=""/>
      <w:lvlJc w:val="left"/>
      <w:pPr>
        <w:tabs>
          <w:tab w:val="num" w:pos="720"/>
        </w:tabs>
        <w:ind w:left="720" w:hanging="360"/>
      </w:pPr>
      <w:rPr>
        <w:rFonts w:ascii="Symbol" w:hAnsi="Symbol" w:hint="default"/>
      </w:rPr>
    </w:lvl>
    <w:lvl w:ilvl="1" w:tplc="609464C6" w:tentative="1">
      <w:start w:val="1"/>
      <w:numFmt w:val="bullet"/>
      <w:lvlText w:val=""/>
      <w:lvlJc w:val="left"/>
      <w:pPr>
        <w:tabs>
          <w:tab w:val="num" w:pos="1440"/>
        </w:tabs>
        <w:ind w:left="1440" w:hanging="360"/>
      </w:pPr>
      <w:rPr>
        <w:rFonts w:ascii="Wingdings" w:hAnsi="Wingdings" w:hint="default"/>
      </w:rPr>
    </w:lvl>
    <w:lvl w:ilvl="2" w:tplc="9E50EF70" w:tentative="1">
      <w:start w:val="1"/>
      <w:numFmt w:val="bullet"/>
      <w:lvlText w:val=""/>
      <w:lvlJc w:val="left"/>
      <w:pPr>
        <w:tabs>
          <w:tab w:val="num" w:pos="2160"/>
        </w:tabs>
        <w:ind w:left="2160" w:hanging="360"/>
      </w:pPr>
      <w:rPr>
        <w:rFonts w:ascii="Wingdings" w:hAnsi="Wingdings" w:hint="default"/>
      </w:rPr>
    </w:lvl>
    <w:lvl w:ilvl="3" w:tplc="41EA04A8" w:tentative="1">
      <w:start w:val="1"/>
      <w:numFmt w:val="bullet"/>
      <w:lvlText w:val=""/>
      <w:lvlJc w:val="left"/>
      <w:pPr>
        <w:tabs>
          <w:tab w:val="num" w:pos="2880"/>
        </w:tabs>
        <w:ind w:left="2880" w:hanging="360"/>
      </w:pPr>
      <w:rPr>
        <w:rFonts w:ascii="Wingdings" w:hAnsi="Wingdings" w:hint="default"/>
      </w:rPr>
    </w:lvl>
    <w:lvl w:ilvl="4" w:tplc="FF1695AC" w:tentative="1">
      <w:start w:val="1"/>
      <w:numFmt w:val="bullet"/>
      <w:lvlText w:val=""/>
      <w:lvlJc w:val="left"/>
      <w:pPr>
        <w:tabs>
          <w:tab w:val="num" w:pos="3600"/>
        </w:tabs>
        <w:ind w:left="3600" w:hanging="360"/>
      </w:pPr>
      <w:rPr>
        <w:rFonts w:ascii="Wingdings" w:hAnsi="Wingdings" w:hint="default"/>
      </w:rPr>
    </w:lvl>
    <w:lvl w:ilvl="5" w:tplc="7AD00160" w:tentative="1">
      <w:start w:val="1"/>
      <w:numFmt w:val="bullet"/>
      <w:lvlText w:val=""/>
      <w:lvlJc w:val="left"/>
      <w:pPr>
        <w:tabs>
          <w:tab w:val="num" w:pos="4320"/>
        </w:tabs>
        <w:ind w:left="4320" w:hanging="360"/>
      </w:pPr>
      <w:rPr>
        <w:rFonts w:ascii="Wingdings" w:hAnsi="Wingdings" w:hint="default"/>
      </w:rPr>
    </w:lvl>
    <w:lvl w:ilvl="6" w:tplc="345045F8" w:tentative="1">
      <w:start w:val="1"/>
      <w:numFmt w:val="bullet"/>
      <w:lvlText w:val=""/>
      <w:lvlJc w:val="left"/>
      <w:pPr>
        <w:tabs>
          <w:tab w:val="num" w:pos="5040"/>
        </w:tabs>
        <w:ind w:left="5040" w:hanging="360"/>
      </w:pPr>
      <w:rPr>
        <w:rFonts w:ascii="Wingdings" w:hAnsi="Wingdings" w:hint="default"/>
      </w:rPr>
    </w:lvl>
    <w:lvl w:ilvl="7" w:tplc="B1E2CBCE" w:tentative="1">
      <w:start w:val="1"/>
      <w:numFmt w:val="bullet"/>
      <w:lvlText w:val=""/>
      <w:lvlJc w:val="left"/>
      <w:pPr>
        <w:tabs>
          <w:tab w:val="num" w:pos="5760"/>
        </w:tabs>
        <w:ind w:left="5760" w:hanging="360"/>
      </w:pPr>
      <w:rPr>
        <w:rFonts w:ascii="Wingdings" w:hAnsi="Wingdings" w:hint="default"/>
      </w:rPr>
    </w:lvl>
    <w:lvl w:ilvl="8" w:tplc="236A20A8" w:tentative="1">
      <w:start w:val="1"/>
      <w:numFmt w:val="bullet"/>
      <w:lvlText w:val=""/>
      <w:lvlJc w:val="left"/>
      <w:pPr>
        <w:tabs>
          <w:tab w:val="num" w:pos="6480"/>
        </w:tabs>
        <w:ind w:left="6480" w:hanging="360"/>
      </w:pPr>
      <w:rPr>
        <w:rFonts w:ascii="Wingdings" w:hAnsi="Wingdings" w:hint="default"/>
      </w:rPr>
    </w:lvl>
  </w:abstractNum>
  <w:abstractNum w:abstractNumId="5">
    <w:nsid w:val="50616020"/>
    <w:multiLevelType w:val="hybridMultilevel"/>
    <w:tmpl w:val="B17EA202"/>
    <w:lvl w:ilvl="0" w:tplc="C080A792">
      <w:start w:val="1"/>
      <w:numFmt w:val="decimal"/>
      <w:lvlText w:val="%1."/>
      <w:lvlJc w:val="left"/>
      <w:pPr>
        <w:ind w:left="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55CAD8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4D4F2A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ABA795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21EBE9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D2A661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35EE76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CF0444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6A4582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554E5738"/>
    <w:multiLevelType w:val="hybridMultilevel"/>
    <w:tmpl w:val="71240582"/>
    <w:lvl w:ilvl="0" w:tplc="AA4A8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0E70DE"/>
    <w:multiLevelType w:val="hybridMultilevel"/>
    <w:tmpl w:val="942829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D857BE1"/>
    <w:multiLevelType w:val="hybridMultilevel"/>
    <w:tmpl w:val="543026C8"/>
    <w:lvl w:ilvl="0" w:tplc="04190001">
      <w:start w:val="1"/>
      <w:numFmt w:val="bullet"/>
      <w:lvlText w:val=""/>
      <w:lvlJc w:val="left"/>
      <w:pPr>
        <w:tabs>
          <w:tab w:val="num" w:pos="720"/>
        </w:tabs>
        <w:ind w:left="720" w:hanging="360"/>
      </w:pPr>
      <w:rPr>
        <w:rFonts w:ascii="Symbol" w:hAnsi="Symbol" w:hint="default"/>
      </w:rPr>
    </w:lvl>
    <w:lvl w:ilvl="1" w:tplc="609464C6" w:tentative="1">
      <w:start w:val="1"/>
      <w:numFmt w:val="bullet"/>
      <w:lvlText w:val=""/>
      <w:lvlJc w:val="left"/>
      <w:pPr>
        <w:tabs>
          <w:tab w:val="num" w:pos="1440"/>
        </w:tabs>
        <w:ind w:left="1440" w:hanging="360"/>
      </w:pPr>
      <w:rPr>
        <w:rFonts w:ascii="Wingdings" w:hAnsi="Wingdings" w:hint="default"/>
      </w:rPr>
    </w:lvl>
    <w:lvl w:ilvl="2" w:tplc="9E50EF70" w:tentative="1">
      <w:start w:val="1"/>
      <w:numFmt w:val="bullet"/>
      <w:lvlText w:val=""/>
      <w:lvlJc w:val="left"/>
      <w:pPr>
        <w:tabs>
          <w:tab w:val="num" w:pos="2160"/>
        </w:tabs>
        <w:ind w:left="2160" w:hanging="360"/>
      </w:pPr>
      <w:rPr>
        <w:rFonts w:ascii="Wingdings" w:hAnsi="Wingdings" w:hint="default"/>
      </w:rPr>
    </w:lvl>
    <w:lvl w:ilvl="3" w:tplc="41EA04A8" w:tentative="1">
      <w:start w:val="1"/>
      <w:numFmt w:val="bullet"/>
      <w:lvlText w:val=""/>
      <w:lvlJc w:val="left"/>
      <w:pPr>
        <w:tabs>
          <w:tab w:val="num" w:pos="2880"/>
        </w:tabs>
        <w:ind w:left="2880" w:hanging="360"/>
      </w:pPr>
      <w:rPr>
        <w:rFonts w:ascii="Wingdings" w:hAnsi="Wingdings" w:hint="default"/>
      </w:rPr>
    </w:lvl>
    <w:lvl w:ilvl="4" w:tplc="FF1695AC" w:tentative="1">
      <w:start w:val="1"/>
      <w:numFmt w:val="bullet"/>
      <w:lvlText w:val=""/>
      <w:lvlJc w:val="left"/>
      <w:pPr>
        <w:tabs>
          <w:tab w:val="num" w:pos="3600"/>
        </w:tabs>
        <w:ind w:left="3600" w:hanging="360"/>
      </w:pPr>
      <w:rPr>
        <w:rFonts w:ascii="Wingdings" w:hAnsi="Wingdings" w:hint="default"/>
      </w:rPr>
    </w:lvl>
    <w:lvl w:ilvl="5" w:tplc="7AD00160" w:tentative="1">
      <w:start w:val="1"/>
      <w:numFmt w:val="bullet"/>
      <w:lvlText w:val=""/>
      <w:lvlJc w:val="left"/>
      <w:pPr>
        <w:tabs>
          <w:tab w:val="num" w:pos="4320"/>
        </w:tabs>
        <w:ind w:left="4320" w:hanging="360"/>
      </w:pPr>
      <w:rPr>
        <w:rFonts w:ascii="Wingdings" w:hAnsi="Wingdings" w:hint="default"/>
      </w:rPr>
    </w:lvl>
    <w:lvl w:ilvl="6" w:tplc="345045F8" w:tentative="1">
      <w:start w:val="1"/>
      <w:numFmt w:val="bullet"/>
      <w:lvlText w:val=""/>
      <w:lvlJc w:val="left"/>
      <w:pPr>
        <w:tabs>
          <w:tab w:val="num" w:pos="5040"/>
        </w:tabs>
        <w:ind w:left="5040" w:hanging="360"/>
      </w:pPr>
      <w:rPr>
        <w:rFonts w:ascii="Wingdings" w:hAnsi="Wingdings" w:hint="default"/>
      </w:rPr>
    </w:lvl>
    <w:lvl w:ilvl="7" w:tplc="B1E2CBCE" w:tentative="1">
      <w:start w:val="1"/>
      <w:numFmt w:val="bullet"/>
      <w:lvlText w:val=""/>
      <w:lvlJc w:val="left"/>
      <w:pPr>
        <w:tabs>
          <w:tab w:val="num" w:pos="5760"/>
        </w:tabs>
        <w:ind w:left="5760" w:hanging="360"/>
      </w:pPr>
      <w:rPr>
        <w:rFonts w:ascii="Wingdings" w:hAnsi="Wingdings" w:hint="default"/>
      </w:rPr>
    </w:lvl>
    <w:lvl w:ilvl="8" w:tplc="236A20A8" w:tentative="1">
      <w:start w:val="1"/>
      <w:numFmt w:val="bullet"/>
      <w:lvlText w:val=""/>
      <w:lvlJc w:val="left"/>
      <w:pPr>
        <w:tabs>
          <w:tab w:val="num" w:pos="6480"/>
        </w:tabs>
        <w:ind w:left="6480" w:hanging="360"/>
      </w:pPr>
      <w:rPr>
        <w:rFonts w:ascii="Wingdings" w:hAnsi="Wingdings" w:hint="default"/>
      </w:rPr>
    </w:lvl>
  </w:abstractNum>
  <w:abstractNum w:abstractNumId="9">
    <w:nsid w:val="770F515A"/>
    <w:multiLevelType w:val="hybridMultilevel"/>
    <w:tmpl w:val="4AFAB0A8"/>
    <w:lvl w:ilvl="0" w:tplc="90BAA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426465"/>
    <w:multiLevelType w:val="hybridMultilevel"/>
    <w:tmpl w:val="50F2BC74"/>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7"/>
  </w:num>
  <w:num w:numId="5">
    <w:abstractNumId w:val="4"/>
  </w:num>
  <w:num w:numId="6">
    <w:abstractNumId w:val="6"/>
  </w:num>
  <w:num w:numId="7">
    <w:abstractNumId w:val="5"/>
  </w:num>
  <w:num w:numId="8">
    <w:abstractNumId w:val="0"/>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70"/>
    <w:rsid w:val="00070070"/>
    <w:rsid w:val="000D771F"/>
    <w:rsid w:val="001A683C"/>
    <w:rsid w:val="001E2A2C"/>
    <w:rsid w:val="002F3CDA"/>
    <w:rsid w:val="003B24A2"/>
    <w:rsid w:val="003F1EE1"/>
    <w:rsid w:val="00400575"/>
    <w:rsid w:val="005139F4"/>
    <w:rsid w:val="00545EE9"/>
    <w:rsid w:val="00587340"/>
    <w:rsid w:val="006A3970"/>
    <w:rsid w:val="007A6D59"/>
    <w:rsid w:val="007E4FD9"/>
    <w:rsid w:val="0083394A"/>
    <w:rsid w:val="00881B1D"/>
    <w:rsid w:val="008D675C"/>
    <w:rsid w:val="008E1C9D"/>
    <w:rsid w:val="00974391"/>
    <w:rsid w:val="009C6E2D"/>
    <w:rsid w:val="00A957CC"/>
    <w:rsid w:val="00AA3D38"/>
    <w:rsid w:val="00CE791C"/>
    <w:rsid w:val="00DB208B"/>
    <w:rsid w:val="00E05066"/>
    <w:rsid w:val="00E16DBD"/>
    <w:rsid w:val="00F1618D"/>
    <w:rsid w:val="00FA5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0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6D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6D59"/>
    <w:rPr>
      <w:rFonts w:ascii="Calibri" w:eastAsia="Calibri" w:hAnsi="Calibri" w:cs="Times New Roman"/>
    </w:rPr>
  </w:style>
  <w:style w:type="paragraph" w:styleId="a5">
    <w:name w:val="footer"/>
    <w:basedOn w:val="a"/>
    <w:link w:val="a6"/>
    <w:uiPriority w:val="99"/>
    <w:unhideWhenUsed/>
    <w:rsid w:val="007A6D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6D59"/>
    <w:rPr>
      <w:rFonts w:ascii="Calibri" w:eastAsia="Calibri" w:hAnsi="Calibri" w:cs="Times New Roman"/>
    </w:rPr>
  </w:style>
  <w:style w:type="paragraph" w:styleId="a7">
    <w:name w:val="Balloon Text"/>
    <w:basedOn w:val="a"/>
    <w:link w:val="a8"/>
    <w:uiPriority w:val="99"/>
    <w:semiHidden/>
    <w:unhideWhenUsed/>
    <w:rsid w:val="007A6D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6D59"/>
    <w:rPr>
      <w:rFonts w:ascii="Tahoma" w:eastAsia="Calibri" w:hAnsi="Tahoma" w:cs="Tahoma"/>
      <w:sz w:val="16"/>
      <w:szCs w:val="16"/>
    </w:rPr>
  </w:style>
  <w:style w:type="paragraph" w:styleId="a9">
    <w:name w:val="List Paragraph"/>
    <w:basedOn w:val="a"/>
    <w:uiPriority w:val="34"/>
    <w:qFormat/>
    <w:rsid w:val="007A6D59"/>
    <w:pPr>
      <w:ind w:left="720"/>
      <w:contextualSpacing/>
    </w:pPr>
  </w:style>
  <w:style w:type="character" w:styleId="aa">
    <w:name w:val="Hyperlink"/>
    <w:basedOn w:val="a0"/>
    <w:uiPriority w:val="99"/>
    <w:unhideWhenUsed/>
    <w:rsid w:val="009743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0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6D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6D59"/>
    <w:rPr>
      <w:rFonts w:ascii="Calibri" w:eastAsia="Calibri" w:hAnsi="Calibri" w:cs="Times New Roman"/>
    </w:rPr>
  </w:style>
  <w:style w:type="paragraph" w:styleId="a5">
    <w:name w:val="footer"/>
    <w:basedOn w:val="a"/>
    <w:link w:val="a6"/>
    <w:uiPriority w:val="99"/>
    <w:unhideWhenUsed/>
    <w:rsid w:val="007A6D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6D59"/>
    <w:rPr>
      <w:rFonts w:ascii="Calibri" w:eastAsia="Calibri" w:hAnsi="Calibri" w:cs="Times New Roman"/>
    </w:rPr>
  </w:style>
  <w:style w:type="paragraph" w:styleId="a7">
    <w:name w:val="Balloon Text"/>
    <w:basedOn w:val="a"/>
    <w:link w:val="a8"/>
    <w:uiPriority w:val="99"/>
    <w:semiHidden/>
    <w:unhideWhenUsed/>
    <w:rsid w:val="007A6D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6D59"/>
    <w:rPr>
      <w:rFonts w:ascii="Tahoma" w:eastAsia="Calibri" w:hAnsi="Tahoma" w:cs="Tahoma"/>
      <w:sz w:val="16"/>
      <w:szCs w:val="16"/>
    </w:rPr>
  </w:style>
  <w:style w:type="paragraph" w:styleId="a9">
    <w:name w:val="List Paragraph"/>
    <w:basedOn w:val="a"/>
    <w:uiPriority w:val="34"/>
    <w:qFormat/>
    <w:rsid w:val="007A6D59"/>
    <w:pPr>
      <w:ind w:left="720"/>
      <w:contextualSpacing/>
    </w:pPr>
  </w:style>
  <w:style w:type="character" w:styleId="aa">
    <w:name w:val="Hyperlink"/>
    <w:basedOn w:val="a0"/>
    <w:uiPriority w:val="99"/>
    <w:unhideWhenUsed/>
    <w:rsid w:val="009743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26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biraychok.ucoz.ru/index/0-17" TargetMode="External"/><Relationship Id="rId5" Type="http://schemas.openxmlformats.org/officeDocument/2006/relationships/webSettings" Target="webSettings.xml"/><Relationship Id="rId10" Type="http://schemas.openxmlformats.org/officeDocument/2006/relationships/hyperlink" Target="http://nazuo.3dn.ru/" TargetMode="External"/><Relationship Id="rId4" Type="http://schemas.openxmlformats.org/officeDocument/2006/relationships/settings" Target="settings.xml"/><Relationship Id="rId9" Type="http://schemas.openxmlformats.org/officeDocument/2006/relationships/hyperlink" Target="mailto:nazuo@cross-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3740</Words>
  <Characters>21319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2018-04-20T10:21:00Z</cp:lastPrinted>
  <dcterms:created xsi:type="dcterms:W3CDTF">2019-09-24T11:40:00Z</dcterms:created>
  <dcterms:modified xsi:type="dcterms:W3CDTF">2019-09-24T11:40:00Z</dcterms:modified>
</cp:coreProperties>
</file>